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B" w:rsidRPr="00F770C8" w:rsidRDefault="00030C8B" w:rsidP="00030C8B">
      <w:pPr>
        <w:spacing w:after="0" w:line="240" w:lineRule="auto"/>
        <w:jc w:val="center"/>
        <w:rPr>
          <w:rFonts w:ascii="NTFPreCursivef" w:hAnsi="NTFPreCursivef" w:cs="Arial"/>
          <w:sz w:val="32"/>
          <w:szCs w:val="28"/>
        </w:rPr>
      </w:pPr>
      <w:r w:rsidRPr="00F770C8">
        <w:rPr>
          <w:rFonts w:ascii="NTFPreCursivef" w:hAnsi="NTFPreCursivef" w:cs="Arial"/>
          <w:sz w:val="32"/>
          <w:szCs w:val="28"/>
        </w:rPr>
        <w:t>Homework</w:t>
      </w:r>
      <w:r w:rsidR="00B85B45" w:rsidRPr="00F770C8">
        <w:rPr>
          <w:rFonts w:ascii="NTFPreCursivef" w:hAnsi="NTFPreCursivef" w:cs="Arial"/>
          <w:sz w:val="32"/>
          <w:szCs w:val="28"/>
        </w:rPr>
        <w:t xml:space="preserve"> </w:t>
      </w:r>
      <w:r w:rsidRPr="00F770C8">
        <w:rPr>
          <w:rFonts w:ascii="NTFPreCursivef" w:hAnsi="NTFPreCursivef" w:cs="Arial"/>
          <w:sz w:val="32"/>
          <w:szCs w:val="28"/>
        </w:rPr>
        <w:t xml:space="preserve">– </w:t>
      </w:r>
      <w:r w:rsidR="000974DF">
        <w:rPr>
          <w:rFonts w:ascii="NTFPreCursivef" w:hAnsi="NTFPreCursivef" w:cs="Arial"/>
          <w:sz w:val="32"/>
          <w:szCs w:val="28"/>
        </w:rPr>
        <w:t>Spring 1</w:t>
      </w:r>
      <w:r w:rsidR="008958A2" w:rsidRPr="00F770C8">
        <w:rPr>
          <w:rFonts w:ascii="NTFPreCursivef" w:hAnsi="NTFPreCursivef" w:cs="Arial"/>
          <w:sz w:val="32"/>
          <w:szCs w:val="28"/>
        </w:rPr>
        <w:t xml:space="preserve"> - </w:t>
      </w:r>
      <w:r w:rsidRPr="00F770C8">
        <w:rPr>
          <w:rFonts w:ascii="NTFPreCursivef" w:hAnsi="NTFPreCursivef" w:cs="Arial"/>
          <w:sz w:val="32"/>
          <w:szCs w:val="28"/>
        </w:rPr>
        <w:t xml:space="preserve">Week </w:t>
      </w:r>
      <w:r w:rsidR="008958A2" w:rsidRPr="00F770C8">
        <w:rPr>
          <w:rFonts w:ascii="NTFPreCursivef" w:hAnsi="NTFPreCursivef" w:cs="Arial"/>
          <w:sz w:val="32"/>
          <w:szCs w:val="28"/>
        </w:rPr>
        <w:t>1</w:t>
      </w:r>
    </w:p>
    <w:p w:rsidR="00030C8B" w:rsidRPr="008958A2" w:rsidRDefault="000974DF" w:rsidP="00030C8B">
      <w:pPr>
        <w:spacing w:after="0" w:line="240" w:lineRule="auto"/>
        <w:jc w:val="center"/>
        <w:rPr>
          <w:rFonts w:ascii="NTFPreCursivef" w:hAnsi="NTFPreCursivef" w:cs="Arial"/>
          <w:i/>
          <w:sz w:val="32"/>
          <w:szCs w:val="28"/>
        </w:rPr>
      </w:pPr>
      <w:r>
        <w:rPr>
          <w:rFonts w:ascii="NTFPreCursivef" w:hAnsi="NTFPreCursivef" w:cs="Arial"/>
          <w:i/>
          <w:sz w:val="32"/>
          <w:szCs w:val="28"/>
        </w:rPr>
        <w:t>Friday 5</w:t>
      </w:r>
      <w:r w:rsidRPr="000974DF">
        <w:rPr>
          <w:rFonts w:ascii="NTFPreCursivef" w:hAnsi="NTFPreCursivef" w:cs="Arial"/>
          <w:i/>
          <w:sz w:val="32"/>
          <w:szCs w:val="28"/>
          <w:vertAlign w:val="superscript"/>
        </w:rPr>
        <w:t>th</w:t>
      </w:r>
      <w:r>
        <w:rPr>
          <w:rFonts w:ascii="NTFPreCursivef" w:hAnsi="NTFPreCursivef" w:cs="Arial"/>
          <w:i/>
          <w:sz w:val="32"/>
          <w:szCs w:val="28"/>
        </w:rPr>
        <w:t xml:space="preserve"> January</w:t>
      </w:r>
    </w:p>
    <w:p w:rsidR="00030C8B" w:rsidRPr="00D60986" w:rsidRDefault="00030C8B" w:rsidP="00030C8B">
      <w:pPr>
        <w:rPr>
          <w:rFonts w:ascii="Arial" w:hAnsi="Arial" w:cs="Arial"/>
          <w:noProof/>
          <w:sz w:val="24"/>
          <w:szCs w:val="28"/>
          <w:lang w:eastAsia="en-GB"/>
        </w:rPr>
      </w:pPr>
      <w:r w:rsidRPr="00D60986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6A242CB" wp14:editId="39E92B5B">
            <wp:simplePos x="0" y="0"/>
            <wp:positionH relativeFrom="margin">
              <wp:posOffset>2113915</wp:posOffset>
            </wp:positionH>
            <wp:positionV relativeFrom="paragraph">
              <wp:posOffset>26670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5" name="Picture 5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C8B" w:rsidRPr="008958A2" w:rsidRDefault="00030C8B" w:rsidP="00030C8B">
      <w:pPr>
        <w:jc w:val="center"/>
        <w:rPr>
          <w:rFonts w:ascii="NTFPreCursivef" w:hAnsi="NTFPreCursivef" w:cs="Arial"/>
          <w:b/>
          <w:sz w:val="28"/>
          <w:szCs w:val="28"/>
        </w:rPr>
      </w:pPr>
    </w:p>
    <w:tbl>
      <w:tblPr>
        <w:tblStyle w:val="TableGrid"/>
        <w:tblW w:w="10456" w:type="dxa"/>
        <w:tblInd w:w="-720" w:type="dxa"/>
        <w:tblLook w:val="04A0" w:firstRow="1" w:lastRow="0" w:firstColumn="1" w:lastColumn="0" w:noHBand="0" w:noVBand="1"/>
      </w:tblPr>
      <w:tblGrid>
        <w:gridCol w:w="2801"/>
        <w:gridCol w:w="1811"/>
        <w:gridCol w:w="1950"/>
        <w:gridCol w:w="1949"/>
        <w:gridCol w:w="1945"/>
      </w:tblGrid>
      <w:tr w:rsidR="00030C8B" w:rsidRPr="008958A2" w:rsidTr="00030C8B">
        <w:trPr>
          <w:trHeight w:val="286"/>
        </w:trPr>
        <w:tc>
          <w:tcPr>
            <w:tcW w:w="280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8958A2">
              <w:rPr>
                <w:rFonts w:ascii="NTFPreCursivef" w:hAnsi="NTFPreCursivef" w:cs="Arial"/>
                <w:b/>
                <w:sz w:val="28"/>
                <w:szCs w:val="28"/>
              </w:rPr>
              <w:t>Spelling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8958A2">
              <w:rPr>
                <w:rFonts w:ascii="NTFPreCursivef" w:hAnsi="NTFPreCursivef" w:cs="Arial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30C8B" w:rsidRPr="008958A2" w:rsidRDefault="00030C8B" w:rsidP="00EF2132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8958A2">
              <w:rPr>
                <w:rFonts w:ascii="NTFPreCursivef" w:hAnsi="NTFPreCursivef" w:cs="Arial"/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030C8B" w:rsidRPr="008958A2" w:rsidRDefault="00030C8B" w:rsidP="00EF2132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8958A2">
              <w:rPr>
                <w:rFonts w:ascii="NTFPreCursivef" w:hAnsi="NTFPreCursivef" w:cs="Arial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030C8B" w:rsidRPr="008958A2" w:rsidRDefault="00030C8B" w:rsidP="00EF2132">
            <w:pPr>
              <w:jc w:val="center"/>
              <w:rPr>
                <w:rFonts w:ascii="NTFPreCursivef" w:hAnsi="NTFPreCursivef" w:cs="Arial"/>
                <w:b/>
                <w:sz w:val="28"/>
                <w:szCs w:val="28"/>
              </w:rPr>
            </w:pPr>
            <w:r w:rsidRPr="008958A2">
              <w:rPr>
                <w:rFonts w:ascii="NTFPreCursivef" w:hAnsi="NTFPreCursivef" w:cs="Arial"/>
                <w:b/>
                <w:sz w:val="28"/>
                <w:szCs w:val="28"/>
              </w:rPr>
              <w:t>4</w:t>
            </w: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D60986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Likely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Straight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34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Sensation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Nervous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Crumb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Probable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Inspiring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Substance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030C8B">
        <w:trPr>
          <w:trHeight w:val="318"/>
        </w:trPr>
        <w:tc>
          <w:tcPr>
            <w:tcW w:w="2801" w:type="dxa"/>
          </w:tcPr>
          <w:p w:rsidR="004B33FD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>Operation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030C8B" w:rsidRPr="008958A2" w:rsidTr="008958A2">
        <w:trPr>
          <w:trHeight w:val="161"/>
        </w:trPr>
        <w:tc>
          <w:tcPr>
            <w:tcW w:w="2801" w:type="dxa"/>
          </w:tcPr>
          <w:p w:rsidR="00030C8B" w:rsidRPr="008958A2" w:rsidRDefault="000974DF" w:rsidP="00EF2132">
            <w:pPr>
              <w:rPr>
                <w:rFonts w:ascii="NTFPreCursivef" w:hAnsi="NTFPreCursivef" w:cs="Arial"/>
                <w:sz w:val="32"/>
                <w:szCs w:val="28"/>
              </w:rPr>
            </w:pPr>
            <w:r>
              <w:rPr>
                <w:rFonts w:ascii="NTFPreCursivef" w:hAnsi="NTFPreCursivef" w:cs="Arial"/>
                <w:sz w:val="32"/>
                <w:szCs w:val="28"/>
              </w:rPr>
              <w:t xml:space="preserve">Toughest </w:t>
            </w:r>
          </w:p>
        </w:tc>
        <w:tc>
          <w:tcPr>
            <w:tcW w:w="1811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9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:rsidR="00030C8B" w:rsidRPr="008958A2" w:rsidRDefault="00030C8B" w:rsidP="00EF2132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</w:tbl>
    <w:p w:rsidR="00D60986" w:rsidRPr="00F770C8" w:rsidRDefault="00F770C8" w:rsidP="00D60986">
      <w:pPr>
        <w:rPr>
          <w:rFonts w:ascii="NTFPreCursivef" w:hAnsi="NTFPreCursivef" w:cs="Arial"/>
          <w:sz w:val="32"/>
          <w:szCs w:val="28"/>
        </w:rPr>
      </w:pPr>
      <w:r w:rsidRPr="00F770C8">
        <w:rPr>
          <w:rFonts w:ascii="NTFPreCursivef" w:hAnsi="NTFPreCursivef" w:cs="Arial"/>
          <w:b/>
          <w:i/>
          <w:sz w:val="32"/>
          <w:szCs w:val="28"/>
          <w:u w:val="single"/>
        </w:rPr>
        <w:t>Writing:</w:t>
      </w:r>
      <w:r w:rsidRPr="00F770C8">
        <w:rPr>
          <w:rFonts w:ascii="NTFPreCursivef" w:hAnsi="NTFPreCursivef" w:cs="Arial"/>
          <w:sz w:val="32"/>
          <w:szCs w:val="28"/>
        </w:rPr>
        <w:t xml:space="preserve"> Write </w:t>
      </w:r>
      <w:r w:rsidR="000974DF">
        <w:rPr>
          <w:rFonts w:ascii="NTFPreCursivef" w:hAnsi="NTFPreCursivef" w:cs="Arial"/>
          <w:sz w:val="32"/>
          <w:szCs w:val="28"/>
        </w:rPr>
        <w:t>two</w:t>
      </w:r>
      <w:r w:rsidRPr="00F770C8">
        <w:rPr>
          <w:rFonts w:ascii="NTFPreCursivef" w:hAnsi="NTFPreCursivef" w:cs="Arial"/>
          <w:sz w:val="32"/>
          <w:szCs w:val="28"/>
        </w:rPr>
        <w:t xml:space="preserve"> </w:t>
      </w:r>
      <w:r w:rsidR="000974DF">
        <w:rPr>
          <w:rFonts w:ascii="NTFPreCursivef" w:hAnsi="NTFPreCursivef" w:cs="Arial"/>
          <w:sz w:val="32"/>
          <w:szCs w:val="28"/>
        </w:rPr>
        <w:t>diary entries about your Christmas holidays.</w:t>
      </w:r>
    </w:p>
    <w:p w:rsidR="00D60986" w:rsidRPr="00EF5B5E" w:rsidRDefault="00EF5B5E" w:rsidP="00D60986">
      <w:pPr>
        <w:rPr>
          <w:rFonts w:ascii="Arial" w:hAnsi="Arial" w:cs="Arial"/>
          <w:b/>
          <w:i/>
          <w:sz w:val="28"/>
          <w:szCs w:val="26"/>
        </w:rPr>
      </w:pPr>
      <w:r>
        <w:rPr>
          <w:rFonts w:ascii="Arial" w:hAnsi="Arial" w:cs="Arial"/>
          <w:b/>
          <w:i/>
          <w:sz w:val="28"/>
          <w:szCs w:val="26"/>
        </w:rPr>
        <w:t>Grammar:</w:t>
      </w:r>
    </w:p>
    <w:p w:rsidR="00D60986" w:rsidRDefault="000974DF" w:rsidP="00D60986">
      <w:pPr>
        <w:rPr>
          <w:rFonts w:ascii="Arial" w:hAnsi="Arial" w:cs="Arial"/>
          <w:sz w:val="28"/>
          <w:szCs w:val="26"/>
        </w:rPr>
      </w:pPr>
      <w:r>
        <w:rPr>
          <w:noProof/>
          <w:lang w:eastAsia="en-GB"/>
        </w:rPr>
        <w:drawing>
          <wp:inline distT="0" distB="0" distL="0" distR="0" wp14:anchorId="25906D50" wp14:editId="4B21F681">
            <wp:extent cx="4062946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3679" cy="22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DF" w:rsidRDefault="000974DF" w:rsidP="00D60986">
      <w:pPr>
        <w:rPr>
          <w:rFonts w:ascii="Arial" w:hAnsi="Arial" w:cs="Arial"/>
          <w:sz w:val="28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30C532" wp14:editId="5909EC99">
            <wp:simplePos x="0" y="0"/>
            <wp:positionH relativeFrom="column">
              <wp:posOffset>-85725</wp:posOffset>
            </wp:positionH>
            <wp:positionV relativeFrom="paragraph">
              <wp:posOffset>144780</wp:posOffset>
            </wp:positionV>
            <wp:extent cx="4429125" cy="16075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0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B45" w:rsidRPr="00D60986" w:rsidRDefault="000974DF" w:rsidP="00D60986">
      <w:pPr>
        <w:rPr>
          <w:rFonts w:ascii="Arial" w:hAnsi="Arial" w:cs="Arial"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1812925</wp:posOffset>
                </wp:positionV>
                <wp:extent cx="521970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DF" w:rsidRPr="000974DF" w:rsidRDefault="000974DF">
                            <w:pPr>
                              <w:rPr>
                                <w:rFonts w:ascii="NTFPreCursivef" w:hAnsi="NTFPreCursivef"/>
                                <w:sz w:val="36"/>
                              </w:rPr>
                            </w:pPr>
                            <w:r w:rsidRPr="000974DF">
                              <w:rPr>
                                <w:rFonts w:ascii="NTFPreCursivef" w:hAnsi="NTFPreCursivef"/>
                                <w:b/>
                                <w:sz w:val="36"/>
                              </w:rPr>
                              <w:t>Maths</w:t>
                            </w:r>
                            <w:r>
                              <w:rPr>
                                <w:rFonts w:ascii="NTFPreCursivef" w:hAnsi="NTFPreCursivef"/>
                                <w:b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NTFPreCursivef" w:hAnsi="NTFPreCursivef"/>
                                <w:sz w:val="36"/>
                              </w:rPr>
                              <w:t xml:space="preserve">Complete the worksheet on rotation.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142.75pt;width:411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TvigIAAIoFAAAOAAAAZHJzL2Uyb0RvYy54bWysVEtvGyEQvlfqf0Dcm7VdO06srCPXUapK&#10;URLVqXLGLNiowFDA3nV/fQZ2/WiaS6pedgfmmxnmm8fVdWM02QofFNiS9s96lAjLoVJ2VdIfT7ef&#10;Lig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" fillcolor="white [3201]" stroked="f" strokeweight=".5pt">
                <v:textbox>
                  <w:txbxContent>
                    <w:p w:rsidR="000974DF" w:rsidRPr="000974DF" w:rsidRDefault="000974DF">
                      <w:pPr>
                        <w:rPr>
                          <w:rFonts w:ascii="NTFPreCursivef" w:hAnsi="NTFPreCursivef"/>
                          <w:sz w:val="36"/>
                        </w:rPr>
                      </w:pPr>
                      <w:r w:rsidRPr="000974DF">
                        <w:rPr>
                          <w:rFonts w:ascii="NTFPreCursivef" w:hAnsi="NTFPreCursivef"/>
                          <w:b/>
                          <w:sz w:val="36"/>
                        </w:rPr>
                        <w:t>Maths</w:t>
                      </w:r>
                      <w:r>
                        <w:rPr>
                          <w:rFonts w:ascii="NTFPreCursivef" w:hAnsi="NTFPreCursivef"/>
                          <w:b/>
                          <w:sz w:val="36"/>
                        </w:rPr>
                        <w:t xml:space="preserve">: </w:t>
                      </w:r>
                      <w:r>
                        <w:rPr>
                          <w:rFonts w:ascii="NTFPreCursivef" w:hAnsi="NTFPreCursivef"/>
                          <w:sz w:val="36"/>
                        </w:rPr>
                        <w:t xml:space="preserve">Complete the worksheet on rotation.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B45" w:rsidRPr="00D6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FD" w:rsidRDefault="001046FD" w:rsidP="00030C8B">
      <w:pPr>
        <w:spacing w:after="0" w:line="240" w:lineRule="auto"/>
      </w:pPr>
      <w:r>
        <w:separator/>
      </w:r>
    </w:p>
  </w:endnote>
  <w:endnote w:type="continuationSeparator" w:id="0">
    <w:p w:rsidR="001046FD" w:rsidRDefault="001046FD" w:rsidP="0003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FD" w:rsidRDefault="001046FD" w:rsidP="00030C8B">
      <w:pPr>
        <w:spacing w:after="0" w:line="240" w:lineRule="auto"/>
      </w:pPr>
      <w:r>
        <w:separator/>
      </w:r>
    </w:p>
  </w:footnote>
  <w:footnote w:type="continuationSeparator" w:id="0">
    <w:p w:rsidR="001046FD" w:rsidRDefault="001046FD" w:rsidP="0003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348A"/>
    <w:multiLevelType w:val="hybridMultilevel"/>
    <w:tmpl w:val="F05EC6F2"/>
    <w:lvl w:ilvl="0" w:tplc="1C3EB5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B"/>
    <w:rsid w:val="00030C8B"/>
    <w:rsid w:val="00093ACF"/>
    <w:rsid w:val="000974DF"/>
    <w:rsid w:val="001046FD"/>
    <w:rsid w:val="002F379D"/>
    <w:rsid w:val="004B33FD"/>
    <w:rsid w:val="00836DDE"/>
    <w:rsid w:val="008958A2"/>
    <w:rsid w:val="0096608E"/>
    <w:rsid w:val="00B85B45"/>
    <w:rsid w:val="00BA0E01"/>
    <w:rsid w:val="00D52130"/>
    <w:rsid w:val="00D60986"/>
    <w:rsid w:val="00EF2132"/>
    <w:rsid w:val="00EF5B5E"/>
    <w:rsid w:val="00F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D648-E55D-4C06-90E7-D272F48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8B"/>
  </w:style>
  <w:style w:type="paragraph" w:styleId="Footer">
    <w:name w:val="footer"/>
    <w:basedOn w:val="Normal"/>
    <w:link w:val="Foot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8B"/>
  </w:style>
  <w:style w:type="table" w:styleId="TableGrid">
    <w:name w:val="Table Grid"/>
    <w:basedOn w:val="TableNormal"/>
    <w:uiPriority w:val="39"/>
    <w:rsid w:val="0003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CA5D-64BE-415D-9A5D-4BBA6A6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4F4EADB6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</dc:creator>
  <cp:keywords/>
  <dc:description/>
  <cp:lastModifiedBy>Laura O'Halloran</cp:lastModifiedBy>
  <cp:revision>4</cp:revision>
  <cp:lastPrinted>2017-10-20T10:16:00Z</cp:lastPrinted>
  <dcterms:created xsi:type="dcterms:W3CDTF">2017-11-02T08:44:00Z</dcterms:created>
  <dcterms:modified xsi:type="dcterms:W3CDTF">2018-01-05T07:54:00Z</dcterms:modified>
</cp:coreProperties>
</file>