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91383125"/>
        <w:docPartObj>
          <w:docPartGallery w:val="Cover Pages"/>
          <w:docPartUnique/>
        </w:docPartObj>
      </w:sdtPr>
      <w:sdtEndPr/>
      <w:sdtContent>
        <w:p w14:paraId="0AFCF1E4" w14:textId="77777777" w:rsidR="00FA388B" w:rsidRDefault="00084DDC">
          <w:r>
            <w:rPr>
              <w:noProof/>
              <w:lang w:eastAsia="en-GB"/>
            </w:rPr>
            <mc:AlternateContent>
              <mc:Choice Requires="wpg">
                <w:drawing>
                  <wp:anchor distT="0" distB="0" distL="114300" distR="114300" simplePos="0" relativeHeight="251662336" behindDoc="0" locked="0" layoutInCell="1" allowOverlap="1" wp14:anchorId="0AFCF313" wp14:editId="0AFCF314">
                    <wp:simplePos x="0" y="0"/>
                    <wp:positionH relativeFrom="margin">
                      <wp:align>center</wp:align>
                    </wp:positionH>
                    <wp:positionV relativeFrom="page">
                      <wp:posOffset>133985</wp:posOffset>
                    </wp:positionV>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FB4D29B" id="Group 149" o:spid="_x0000_s1026" style="position:absolute;margin-left:0;margin-top:10.55pt;width:8in;height:95.7pt;z-index:251662336;mso-width-percent:941;mso-height-percent:121;mso-position-horizontal:center;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a66ac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1" o:title="" recolor="t" rotate="t" type="frame"/>
                    </v:rect>
                    <w10:wrap anchorx="margin" anchory="page"/>
                  </v:group>
                </w:pict>
              </mc:Fallback>
            </mc:AlternateContent>
          </w:r>
          <w:r w:rsidR="00FA388B">
            <w:rPr>
              <w:noProof/>
              <w:lang w:eastAsia="en-GB"/>
            </w:rPr>
            <mc:AlternateContent>
              <mc:Choice Requires="wps">
                <w:drawing>
                  <wp:anchor distT="0" distB="0" distL="114300" distR="114300" simplePos="0" relativeHeight="251656192" behindDoc="0" locked="0" layoutInCell="1" allowOverlap="1" wp14:anchorId="0AFCF315" wp14:editId="0AFCF316">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0AFCF331" w14:textId="50E5789A" w:rsidR="006B7330" w:rsidRDefault="00F361E5">
                                    <w:pPr>
                                      <w:pStyle w:val="NoSpacing"/>
                                      <w:jc w:val="right"/>
                                      <w:rPr>
                                        <w:color w:val="595959" w:themeColor="text1" w:themeTint="A6"/>
                                        <w:sz w:val="28"/>
                                        <w:szCs w:val="28"/>
                                      </w:rPr>
                                    </w:pPr>
                                    <w:r>
                                      <w:rPr>
                                        <w:color w:val="595959" w:themeColor="text1" w:themeTint="A6"/>
                                        <w:sz w:val="28"/>
                                        <w:szCs w:val="28"/>
                                        <w:lang w:val="en-GB"/>
                                      </w:rPr>
                                      <w:t>James Smith</w:t>
                                    </w:r>
                                  </w:p>
                                </w:sdtContent>
                              </w:sdt>
                              <w:p w14:paraId="0AFCF332" w14:textId="77777777" w:rsidR="006B7330" w:rsidRDefault="006B7330" w:rsidP="00FA388B">
                                <w:pPr>
                                  <w:pStyle w:val="NoSpacing"/>
                                  <w:jc w:val="center"/>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0AFCF315" id="_x0000_t202" coordsize="21600,21600" o:spt="202" path="m,l,21600r21600,l21600,xe">
                    <v:stroke joinstyle="miter"/>
                    <v:path gradientshapeok="t" o:connecttype="rect"/>
                  </v:shapetype>
                  <v:shape id="Text Box 152" o:spid="_x0000_s1026" type="#_x0000_t202" style="position:absolute;margin-left:0;margin-top:0;width:8in;height:1in;z-index:251656192;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0AFCF331" w14:textId="50E5789A" w:rsidR="006B7330" w:rsidRDefault="00F361E5">
                              <w:pPr>
                                <w:pStyle w:val="NoSpacing"/>
                                <w:jc w:val="right"/>
                                <w:rPr>
                                  <w:color w:val="595959" w:themeColor="text1" w:themeTint="A6"/>
                                  <w:sz w:val="28"/>
                                  <w:szCs w:val="28"/>
                                </w:rPr>
                              </w:pPr>
                              <w:r>
                                <w:rPr>
                                  <w:color w:val="595959" w:themeColor="text1" w:themeTint="A6"/>
                                  <w:sz w:val="28"/>
                                  <w:szCs w:val="28"/>
                                  <w:lang w:val="en-GB"/>
                                </w:rPr>
                                <w:t>James Smith</w:t>
                              </w:r>
                            </w:p>
                          </w:sdtContent>
                        </w:sdt>
                        <w:p w14:paraId="0AFCF332" w14:textId="77777777" w:rsidR="006B7330" w:rsidRDefault="006B7330" w:rsidP="00FA388B">
                          <w:pPr>
                            <w:pStyle w:val="NoSpacing"/>
                            <w:jc w:val="center"/>
                            <w:rPr>
                              <w:color w:val="595959" w:themeColor="text1" w:themeTint="A6"/>
                              <w:sz w:val="18"/>
                              <w:szCs w:val="18"/>
                            </w:rPr>
                          </w:pPr>
                        </w:p>
                      </w:txbxContent>
                    </v:textbox>
                    <w10:wrap type="square" anchorx="page" anchory="page"/>
                  </v:shape>
                </w:pict>
              </mc:Fallback>
            </mc:AlternateContent>
          </w:r>
        </w:p>
        <w:p w14:paraId="0AFCF1E5" w14:textId="77777777" w:rsidR="00CA341E" w:rsidRDefault="00084DDC" w:rsidP="00CA341E">
          <w:pPr>
            <w:spacing w:line="0" w:lineRule="atLeast"/>
          </w:pPr>
          <w:r>
            <w:rPr>
              <w:noProof/>
              <w:lang w:eastAsia="en-GB"/>
            </w:rPr>
            <mc:AlternateContent>
              <mc:Choice Requires="wps">
                <w:drawing>
                  <wp:anchor distT="0" distB="0" distL="114300" distR="114300" simplePos="0" relativeHeight="251658240" behindDoc="0" locked="0" layoutInCell="1" allowOverlap="1" wp14:anchorId="0AFCF317" wp14:editId="0AFCF318">
                    <wp:simplePos x="0" y="0"/>
                    <wp:positionH relativeFrom="page">
                      <wp:posOffset>294137</wp:posOffset>
                    </wp:positionH>
                    <wp:positionV relativeFrom="page">
                      <wp:posOffset>6962231</wp:posOffset>
                    </wp:positionV>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FCF333" w14:textId="77777777" w:rsidR="00084DDC" w:rsidRDefault="00084DDC" w:rsidP="00084DDC">
                                <w:pPr>
                                  <w:spacing w:after="200"/>
                                  <w:jc w:val="right"/>
                                  <w:rPr>
                                    <w:rFonts w:ascii="Calibri" w:hAnsi="Calibri" w:cs="Arial"/>
                                    <w:b/>
                                    <w:color w:val="FF0000"/>
                                    <w:sz w:val="40"/>
                                  </w:rPr>
                                </w:pPr>
                              </w:p>
                              <w:p w14:paraId="0AFCF334" w14:textId="77777777" w:rsidR="00CA341E" w:rsidRDefault="00CA341E" w:rsidP="00084DDC">
                                <w:pPr>
                                  <w:spacing w:after="200"/>
                                  <w:jc w:val="right"/>
                                  <w:rPr>
                                    <w:rFonts w:ascii="Calibri" w:hAnsi="Calibri" w:cs="Arial"/>
                                    <w:b/>
                                    <w:color w:val="FF0000"/>
                                    <w:sz w:val="40"/>
                                  </w:rPr>
                                </w:pPr>
                              </w:p>
                              <w:p w14:paraId="0AFCF335" w14:textId="45CB82C7" w:rsidR="00084DDC" w:rsidRDefault="00CA341E" w:rsidP="00084DDC">
                                <w:pPr>
                                  <w:jc w:val="right"/>
                                  <w:rPr>
                                    <w:rFonts w:ascii="Calibri" w:hAnsi="Calibri" w:cs="Arial"/>
                                    <w:b/>
                                    <w:color w:val="000000" w:themeColor="text1"/>
                                    <w:sz w:val="40"/>
                                  </w:rPr>
                                </w:pPr>
                                <w:r>
                                  <w:rPr>
                                    <w:rFonts w:ascii="Calibri" w:hAnsi="Calibri" w:cs="Arial"/>
                                    <w:b/>
                                    <w:color w:val="000000" w:themeColor="text1"/>
                                    <w:sz w:val="40"/>
                                  </w:rPr>
                                  <w:t xml:space="preserve">September: </w:t>
                                </w:r>
                                <w:r w:rsidR="00F361E5">
                                  <w:rPr>
                                    <w:rFonts w:ascii="Calibri" w:hAnsi="Calibri" w:cs="Arial"/>
                                    <w:b/>
                                    <w:color w:val="000000" w:themeColor="text1"/>
                                    <w:sz w:val="40"/>
                                  </w:rPr>
                                  <w:t>2022</w:t>
                                </w:r>
                              </w:p>
                              <w:p w14:paraId="0AFCF336" w14:textId="44E0CEBF" w:rsidR="00084DDC" w:rsidRPr="00F62B30" w:rsidRDefault="00CA341E" w:rsidP="00084DDC">
                                <w:pPr>
                                  <w:spacing w:after="200"/>
                                  <w:jc w:val="right"/>
                                  <w:rPr>
                                    <w:rFonts w:ascii="Calibri" w:hAnsi="Calibri" w:cs="Arial"/>
                                    <w:b/>
                                    <w:color w:val="FF0000"/>
                                    <w:sz w:val="40"/>
                                  </w:rPr>
                                </w:pPr>
                                <w:r>
                                  <w:rPr>
                                    <w:rFonts w:ascii="Calibri" w:hAnsi="Calibri" w:cs="Arial"/>
                                    <w:b/>
                                    <w:color w:val="000000" w:themeColor="text1"/>
                                    <w:sz w:val="40"/>
                                  </w:rPr>
                                  <w:t xml:space="preserve">Review: September </w:t>
                                </w:r>
                                <w:r w:rsidR="00F361E5">
                                  <w:rPr>
                                    <w:rFonts w:ascii="Calibri" w:hAnsi="Calibri" w:cs="Arial"/>
                                    <w:b/>
                                    <w:color w:val="000000" w:themeColor="text1"/>
                                    <w:sz w:val="40"/>
                                  </w:rPr>
                                  <w:t>2023</w:t>
                                </w:r>
                              </w:p>
                              <w:p w14:paraId="0AFCF337" w14:textId="77777777" w:rsidR="006B7330" w:rsidRDefault="006B7330">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0AFCF317" id="Text Box 153" o:spid="_x0000_s1027" type="#_x0000_t202" style="position:absolute;margin-left:23.15pt;margin-top:548.2pt;width:8in;height:79.5pt;z-index:251658240;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" filled="f" stroked="f" strokeweight=".5pt">
                    <v:textbox style="mso-fit-shape-to-text:t" inset="126pt,0,54pt,0">
                      <w:txbxContent>
                        <w:p w14:paraId="0AFCF333" w14:textId="77777777" w:rsidR="00084DDC" w:rsidRDefault="00084DDC" w:rsidP="00084DDC">
                          <w:pPr>
                            <w:spacing w:after="200"/>
                            <w:jc w:val="right"/>
                            <w:rPr>
                              <w:rFonts w:ascii="Calibri" w:hAnsi="Calibri" w:cs="Arial"/>
                              <w:b/>
                              <w:color w:val="FF0000"/>
                              <w:sz w:val="40"/>
                            </w:rPr>
                          </w:pPr>
                        </w:p>
                        <w:p w14:paraId="0AFCF334" w14:textId="77777777" w:rsidR="00CA341E" w:rsidRDefault="00CA341E" w:rsidP="00084DDC">
                          <w:pPr>
                            <w:spacing w:after="200"/>
                            <w:jc w:val="right"/>
                            <w:rPr>
                              <w:rFonts w:ascii="Calibri" w:hAnsi="Calibri" w:cs="Arial"/>
                              <w:b/>
                              <w:color w:val="FF0000"/>
                              <w:sz w:val="40"/>
                            </w:rPr>
                          </w:pPr>
                        </w:p>
                        <w:p w14:paraId="0AFCF335" w14:textId="45CB82C7" w:rsidR="00084DDC" w:rsidRDefault="00CA341E" w:rsidP="00084DDC">
                          <w:pPr>
                            <w:jc w:val="right"/>
                            <w:rPr>
                              <w:rFonts w:ascii="Calibri" w:hAnsi="Calibri" w:cs="Arial"/>
                              <w:b/>
                              <w:color w:val="000000" w:themeColor="text1"/>
                              <w:sz w:val="40"/>
                            </w:rPr>
                          </w:pPr>
                          <w:r>
                            <w:rPr>
                              <w:rFonts w:ascii="Calibri" w:hAnsi="Calibri" w:cs="Arial"/>
                              <w:b/>
                              <w:color w:val="000000" w:themeColor="text1"/>
                              <w:sz w:val="40"/>
                            </w:rPr>
                            <w:t xml:space="preserve">September: </w:t>
                          </w:r>
                          <w:r w:rsidR="00F361E5">
                            <w:rPr>
                              <w:rFonts w:ascii="Calibri" w:hAnsi="Calibri" w:cs="Arial"/>
                              <w:b/>
                              <w:color w:val="000000" w:themeColor="text1"/>
                              <w:sz w:val="40"/>
                            </w:rPr>
                            <w:t>2022</w:t>
                          </w:r>
                        </w:p>
                        <w:p w14:paraId="0AFCF336" w14:textId="44E0CEBF" w:rsidR="00084DDC" w:rsidRPr="00F62B30" w:rsidRDefault="00CA341E" w:rsidP="00084DDC">
                          <w:pPr>
                            <w:spacing w:after="200"/>
                            <w:jc w:val="right"/>
                            <w:rPr>
                              <w:rFonts w:ascii="Calibri" w:hAnsi="Calibri" w:cs="Arial"/>
                              <w:b/>
                              <w:color w:val="FF0000"/>
                              <w:sz w:val="40"/>
                            </w:rPr>
                          </w:pPr>
                          <w:r>
                            <w:rPr>
                              <w:rFonts w:ascii="Calibri" w:hAnsi="Calibri" w:cs="Arial"/>
                              <w:b/>
                              <w:color w:val="000000" w:themeColor="text1"/>
                              <w:sz w:val="40"/>
                            </w:rPr>
                            <w:t xml:space="preserve">Review: September </w:t>
                          </w:r>
                          <w:r w:rsidR="00F361E5">
                            <w:rPr>
                              <w:rFonts w:ascii="Calibri" w:hAnsi="Calibri" w:cs="Arial"/>
                              <w:b/>
                              <w:color w:val="000000" w:themeColor="text1"/>
                              <w:sz w:val="40"/>
                            </w:rPr>
                            <w:t>2023</w:t>
                          </w:r>
                        </w:p>
                        <w:p w14:paraId="0AFCF337" w14:textId="77777777" w:rsidR="006B7330" w:rsidRDefault="006B7330">
                          <w:pPr>
                            <w:pStyle w:val="NoSpacing"/>
                            <w:jc w:val="right"/>
                            <w:rPr>
                              <w:color w:val="595959" w:themeColor="text1" w:themeTint="A6"/>
                              <w:sz w:val="20"/>
                              <w:szCs w:val="20"/>
                            </w:rPr>
                          </w:pP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54144" behindDoc="0" locked="0" layoutInCell="1" allowOverlap="1" wp14:anchorId="0AFCF319" wp14:editId="0AFCF31A">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502660"/>
                    <wp:effectExtent l="0" t="0" r="0" b="254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502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FCF338" w14:textId="77777777" w:rsidR="006B7330" w:rsidRDefault="007A07AE">
                                <w:pPr>
                                  <w:jc w:val="right"/>
                                  <w:rPr>
                                    <w:color w:val="4A66AC" w:themeColor="accent1"/>
                                    <w:sz w:val="64"/>
                                    <w:szCs w:val="64"/>
                                  </w:rPr>
                                </w:pPr>
                                <w:sdt>
                                  <w:sdtPr>
                                    <w:rPr>
                                      <w:caps/>
                                      <w:color w:val="4A66AC"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A341E">
                                      <w:rPr>
                                        <w:caps/>
                                        <w:color w:val="4A66AC" w:themeColor="accent1"/>
                                        <w:sz w:val="64"/>
                                        <w:szCs w:val="64"/>
                                      </w:rPr>
                                      <w:t>COMPLAINTS</w:t>
                                    </w:r>
                                    <w:r w:rsidR="006B7330">
                                      <w:rPr>
                                        <w:caps/>
                                        <w:color w:val="4A66AC" w:themeColor="accent1"/>
                                        <w:sz w:val="64"/>
                                        <w:szCs w:val="64"/>
                                      </w:rPr>
                                      <w:t xml:space="preserve"> policy</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0AFCF339" w14:textId="77777777" w:rsidR="006B7330" w:rsidRDefault="00084DDC">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0AFCF319" id="Text Box 154" o:spid="_x0000_s1028" type="#_x0000_t202" style="position:absolute;margin-left:0;margin-top:0;width:8in;height:275.8pt;z-index:251654144;visibility:visible;mso-wrap-style:square;mso-width-percent:941;mso-height-percent:0;mso-top-percent:300;mso-wrap-distance-left:9pt;mso-wrap-distance-top:0;mso-wrap-distance-right:9pt;mso-wrap-distance-bottom:0;mso-position-horizontal:center;mso-position-horizontal-relative:page;mso-position-vertical-relative:page;mso-width-percent:941;mso-height-percent:0;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" filled="f" stroked="f" strokeweight=".5pt">
                    <v:textbox inset="126pt,0,54pt,0">
                      <w:txbxContent>
                        <w:p w14:paraId="0AFCF338" w14:textId="77777777" w:rsidR="006B7330" w:rsidRDefault="007A07AE">
                          <w:pPr>
                            <w:jc w:val="right"/>
                            <w:rPr>
                              <w:color w:val="4A66AC" w:themeColor="accent1"/>
                              <w:sz w:val="64"/>
                              <w:szCs w:val="64"/>
                            </w:rPr>
                          </w:pPr>
                          <w:sdt>
                            <w:sdtPr>
                              <w:rPr>
                                <w:caps/>
                                <w:color w:val="4A66AC"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A341E">
                                <w:rPr>
                                  <w:caps/>
                                  <w:color w:val="4A66AC" w:themeColor="accent1"/>
                                  <w:sz w:val="64"/>
                                  <w:szCs w:val="64"/>
                                </w:rPr>
                                <w:t>COMPLAINTS</w:t>
                              </w:r>
                              <w:r w:rsidR="006B7330">
                                <w:rPr>
                                  <w:caps/>
                                  <w:color w:val="4A66AC" w:themeColor="accent1"/>
                                  <w:sz w:val="64"/>
                                  <w:szCs w:val="64"/>
                                </w:rPr>
                                <w:t xml:space="preserve"> policy</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0AFCF339" w14:textId="77777777" w:rsidR="006B7330" w:rsidRDefault="00084DDC">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r w:rsidR="00D84C6C">
            <w:rPr>
              <w:noProof/>
              <w:lang w:eastAsia="en-GB"/>
            </w:rPr>
            <w:drawing>
              <wp:anchor distT="0" distB="0" distL="114300" distR="114300" simplePos="0" relativeHeight="251660288" behindDoc="0" locked="0" layoutInCell="1" allowOverlap="1" wp14:anchorId="0AFCF31B" wp14:editId="0AFCF31C">
                <wp:simplePos x="0" y="0"/>
                <wp:positionH relativeFrom="margin">
                  <wp:posOffset>1047750</wp:posOffset>
                </wp:positionH>
                <wp:positionV relativeFrom="paragraph">
                  <wp:posOffset>389890</wp:posOffset>
                </wp:positionV>
                <wp:extent cx="4048125" cy="38100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motto.JPG"/>
                        <pic:cNvPicPr/>
                      </pic:nvPicPr>
                      <pic:blipFill>
                        <a:blip r:embed="rId12">
                          <a:extLst>
                            <a:ext uri="{28A0092B-C50C-407E-A947-70E740481C1C}">
                              <a14:useLocalDpi xmlns:a14="http://schemas.microsoft.com/office/drawing/2010/main" val="0"/>
                            </a:ext>
                          </a:extLst>
                        </a:blip>
                        <a:stretch>
                          <a:fillRect/>
                        </a:stretch>
                      </pic:blipFill>
                      <pic:spPr>
                        <a:xfrm>
                          <a:off x="0" y="0"/>
                          <a:ext cx="4048125" cy="3810000"/>
                        </a:xfrm>
                        <a:prstGeom prst="rect">
                          <a:avLst/>
                        </a:prstGeom>
                      </pic:spPr>
                    </pic:pic>
                  </a:graphicData>
                </a:graphic>
              </wp:anchor>
            </w:drawing>
          </w:r>
          <w:r w:rsidR="00FA388B">
            <w:br w:type="page"/>
          </w:r>
        </w:p>
        <w:bookmarkStart w:id="0" w:name="_GoBack" w:displacedByCustomXml="next"/>
        <w:bookmarkEnd w:id="0" w:displacedByCustomXml="next"/>
      </w:sdtContent>
    </w:sdt>
    <w:p w14:paraId="0AFCF1E6" w14:textId="77777777" w:rsidR="00CA341E" w:rsidRDefault="00CA341E" w:rsidP="00CA341E">
      <w:pPr>
        <w:spacing w:line="0" w:lineRule="atLeast"/>
        <w:rPr>
          <w:b/>
          <w:sz w:val="24"/>
          <w:u w:val="single"/>
        </w:rPr>
      </w:pPr>
      <w:r w:rsidRPr="00CA341E">
        <w:rPr>
          <w:b/>
          <w:sz w:val="24"/>
          <w:u w:val="single"/>
        </w:rPr>
        <w:lastRenderedPageBreak/>
        <w:t xml:space="preserve"> </w:t>
      </w:r>
      <w:r>
        <w:rPr>
          <w:b/>
          <w:sz w:val="24"/>
          <w:u w:val="single"/>
        </w:rPr>
        <w:t>Contents</w:t>
      </w:r>
    </w:p>
    <w:p w14:paraId="0AFCF1E7" w14:textId="77777777" w:rsidR="00CA341E" w:rsidRDefault="00CA341E" w:rsidP="00CA341E">
      <w:pPr>
        <w:spacing w:line="248" w:lineRule="exact"/>
        <w:rPr>
          <w:rFonts w:ascii="Times New Roman" w:eastAsia="Times New Roman" w:hAnsi="Times New Roman"/>
        </w:rPr>
      </w:pPr>
    </w:p>
    <w:p w14:paraId="0AFCF1E8" w14:textId="77777777" w:rsidR="00CA341E" w:rsidRPr="00CA341E" w:rsidRDefault="007A07AE" w:rsidP="00CA341E">
      <w:pPr>
        <w:tabs>
          <w:tab w:val="left" w:pos="420"/>
          <w:tab w:val="left" w:leader="dot" w:pos="8900"/>
        </w:tabs>
        <w:spacing w:line="0" w:lineRule="atLeast"/>
        <w:rPr>
          <w:b/>
        </w:rPr>
      </w:pPr>
      <w:hyperlink w:anchor="page3" w:history="1">
        <w:r w:rsidR="00CA341E" w:rsidRPr="00CA341E">
          <w:rPr>
            <w:b/>
          </w:rPr>
          <w:t>1.</w:t>
        </w:r>
      </w:hyperlink>
      <w:r w:rsidR="00CA341E" w:rsidRPr="00CA341E">
        <w:rPr>
          <w:b/>
        </w:rPr>
        <w:tab/>
      </w:r>
      <w:hyperlink w:anchor="page3" w:history="1">
        <w:r w:rsidR="00CA341E" w:rsidRPr="00CA341E">
          <w:rPr>
            <w:b/>
          </w:rPr>
          <w:t>Introduction</w:t>
        </w:r>
      </w:hyperlink>
      <w:r w:rsidR="00CA341E" w:rsidRPr="00CA341E">
        <w:rPr>
          <w:b/>
        </w:rPr>
        <w:tab/>
      </w:r>
      <w:hyperlink w:anchor="page3" w:history="1">
        <w:r w:rsidR="00CA341E" w:rsidRPr="00CA341E">
          <w:rPr>
            <w:b/>
          </w:rPr>
          <w:t>3</w:t>
        </w:r>
      </w:hyperlink>
    </w:p>
    <w:p w14:paraId="0AFCF1E9" w14:textId="77777777" w:rsidR="00CA341E" w:rsidRPr="00CA341E" w:rsidRDefault="00CA341E" w:rsidP="00CA341E">
      <w:pPr>
        <w:spacing w:line="139" w:lineRule="exact"/>
        <w:rPr>
          <w:b/>
        </w:rPr>
      </w:pPr>
    </w:p>
    <w:p w14:paraId="0AFCF1EA" w14:textId="77777777" w:rsidR="00CA341E" w:rsidRPr="00CA341E" w:rsidRDefault="007A07AE" w:rsidP="00CA341E">
      <w:pPr>
        <w:tabs>
          <w:tab w:val="left" w:pos="420"/>
          <w:tab w:val="left" w:leader="dot" w:pos="8900"/>
        </w:tabs>
        <w:spacing w:line="0" w:lineRule="atLeast"/>
        <w:rPr>
          <w:b/>
        </w:rPr>
      </w:pPr>
      <w:hyperlink w:anchor="page4" w:history="1">
        <w:r w:rsidR="00CA341E" w:rsidRPr="00CA341E">
          <w:rPr>
            <w:b/>
          </w:rPr>
          <w:t>2.</w:t>
        </w:r>
      </w:hyperlink>
      <w:r w:rsidR="00CA341E" w:rsidRPr="00CA341E">
        <w:rPr>
          <w:b/>
        </w:rPr>
        <w:tab/>
      </w:r>
      <w:hyperlink w:anchor="page4" w:history="1">
        <w:r w:rsidR="00CA341E" w:rsidRPr="00CA341E">
          <w:rPr>
            <w:b/>
          </w:rPr>
          <w:t>Raising a concern or complaint</w:t>
        </w:r>
      </w:hyperlink>
      <w:r w:rsidR="00CA341E" w:rsidRPr="00CA341E">
        <w:rPr>
          <w:b/>
        </w:rPr>
        <w:tab/>
      </w:r>
      <w:hyperlink w:anchor="page4" w:history="1">
        <w:r w:rsidR="00CA341E" w:rsidRPr="00CA341E">
          <w:rPr>
            <w:b/>
          </w:rPr>
          <w:t>4</w:t>
        </w:r>
      </w:hyperlink>
    </w:p>
    <w:p w14:paraId="0AFCF1EB" w14:textId="77777777" w:rsidR="00CA341E" w:rsidRPr="00CA341E" w:rsidRDefault="00CA341E" w:rsidP="00CA341E">
      <w:pPr>
        <w:spacing w:line="139" w:lineRule="exact"/>
        <w:rPr>
          <w:b/>
        </w:rPr>
      </w:pPr>
    </w:p>
    <w:p w14:paraId="0AFCF1EC" w14:textId="77777777" w:rsidR="00CA341E" w:rsidRPr="00CA341E" w:rsidRDefault="007A07AE" w:rsidP="00CA341E">
      <w:pPr>
        <w:tabs>
          <w:tab w:val="left" w:pos="420"/>
          <w:tab w:val="left" w:leader="dot" w:pos="8900"/>
        </w:tabs>
        <w:spacing w:line="0" w:lineRule="atLeast"/>
        <w:rPr>
          <w:b/>
        </w:rPr>
      </w:pPr>
      <w:hyperlink w:anchor="page4" w:history="1">
        <w:r w:rsidR="00CA341E" w:rsidRPr="00CA341E">
          <w:rPr>
            <w:b/>
          </w:rPr>
          <w:t>3.</w:t>
        </w:r>
      </w:hyperlink>
      <w:r w:rsidR="00CA341E" w:rsidRPr="00CA341E">
        <w:rPr>
          <w:b/>
        </w:rPr>
        <w:tab/>
      </w:r>
      <w:hyperlink w:anchor="page4" w:history="1">
        <w:r w:rsidR="00CA341E" w:rsidRPr="00CA341E">
          <w:rPr>
            <w:b/>
          </w:rPr>
          <w:t>Dealing with concerns informally</w:t>
        </w:r>
      </w:hyperlink>
      <w:r w:rsidR="00CA341E" w:rsidRPr="00CA341E">
        <w:rPr>
          <w:b/>
        </w:rPr>
        <w:tab/>
      </w:r>
      <w:hyperlink w:anchor="page4" w:history="1">
        <w:r w:rsidR="00CA341E" w:rsidRPr="00CA341E">
          <w:rPr>
            <w:b/>
          </w:rPr>
          <w:t>4</w:t>
        </w:r>
      </w:hyperlink>
    </w:p>
    <w:p w14:paraId="0AFCF1ED" w14:textId="77777777" w:rsidR="00CA341E" w:rsidRPr="00CA341E" w:rsidRDefault="00CA341E" w:rsidP="00CA341E">
      <w:pPr>
        <w:spacing w:line="142" w:lineRule="exact"/>
        <w:rPr>
          <w:b/>
        </w:rPr>
      </w:pPr>
    </w:p>
    <w:p w14:paraId="0AFCF1EE" w14:textId="77777777" w:rsidR="00CA341E" w:rsidRPr="00CA341E" w:rsidRDefault="007A07AE" w:rsidP="00CA341E">
      <w:pPr>
        <w:tabs>
          <w:tab w:val="left" w:pos="420"/>
          <w:tab w:val="left" w:leader="dot" w:pos="8900"/>
        </w:tabs>
        <w:spacing w:line="0" w:lineRule="atLeast"/>
        <w:rPr>
          <w:b/>
        </w:rPr>
      </w:pPr>
      <w:hyperlink w:anchor="page4" w:history="1">
        <w:r w:rsidR="00CA341E" w:rsidRPr="00CA341E">
          <w:rPr>
            <w:b/>
          </w:rPr>
          <w:t>4.</w:t>
        </w:r>
      </w:hyperlink>
      <w:r w:rsidR="00CA341E" w:rsidRPr="00CA341E">
        <w:rPr>
          <w:b/>
        </w:rPr>
        <w:tab/>
      </w:r>
      <w:hyperlink w:anchor="page4" w:history="1">
        <w:r w:rsidR="00CA341E" w:rsidRPr="00CA341E">
          <w:rPr>
            <w:b/>
          </w:rPr>
          <w:t>Formal stages</w:t>
        </w:r>
      </w:hyperlink>
      <w:r w:rsidR="00CA341E" w:rsidRPr="00CA341E">
        <w:rPr>
          <w:b/>
        </w:rPr>
        <w:tab/>
      </w:r>
      <w:hyperlink w:anchor="page4" w:history="1">
        <w:r w:rsidR="00CA341E" w:rsidRPr="00CA341E">
          <w:rPr>
            <w:b/>
          </w:rPr>
          <w:t>4</w:t>
        </w:r>
      </w:hyperlink>
    </w:p>
    <w:p w14:paraId="0AFCF1EF" w14:textId="77777777" w:rsidR="00CA341E" w:rsidRPr="00CA341E" w:rsidRDefault="00CA341E" w:rsidP="00CA341E">
      <w:pPr>
        <w:spacing w:line="139" w:lineRule="exact"/>
        <w:rPr>
          <w:b/>
        </w:rPr>
      </w:pPr>
    </w:p>
    <w:p w14:paraId="0AFCF1F0" w14:textId="77777777" w:rsidR="00CA341E" w:rsidRPr="00CA341E" w:rsidRDefault="007A07AE" w:rsidP="00CA341E">
      <w:pPr>
        <w:tabs>
          <w:tab w:val="left" w:pos="420"/>
          <w:tab w:val="left" w:leader="dot" w:pos="8900"/>
        </w:tabs>
        <w:spacing w:line="0" w:lineRule="atLeast"/>
        <w:rPr>
          <w:b/>
        </w:rPr>
      </w:pPr>
      <w:hyperlink w:anchor="page4" w:history="1">
        <w:r w:rsidR="00CA341E" w:rsidRPr="00CA341E">
          <w:rPr>
            <w:b/>
          </w:rPr>
          <w:t>5.</w:t>
        </w:r>
      </w:hyperlink>
      <w:r w:rsidR="00CA341E" w:rsidRPr="00CA341E">
        <w:rPr>
          <w:b/>
        </w:rPr>
        <w:tab/>
      </w:r>
      <w:hyperlink w:anchor="page4" w:history="1">
        <w:r w:rsidR="00CA341E" w:rsidRPr="00CA341E">
          <w:rPr>
            <w:b/>
          </w:rPr>
          <w:t>Role of the Secretary of State of Education</w:t>
        </w:r>
      </w:hyperlink>
      <w:r w:rsidR="00CA341E" w:rsidRPr="00CA341E">
        <w:rPr>
          <w:b/>
        </w:rPr>
        <w:tab/>
      </w:r>
      <w:hyperlink w:anchor="page4" w:history="1">
        <w:r w:rsidR="00CA341E" w:rsidRPr="00CA341E">
          <w:rPr>
            <w:b/>
          </w:rPr>
          <w:t>8</w:t>
        </w:r>
      </w:hyperlink>
    </w:p>
    <w:p w14:paraId="0AFCF1F1" w14:textId="77777777" w:rsidR="00CA341E" w:rsidRPr="00CA341E" w:rsidRDefault="00CA341E" w:rsidP="00CA341E">
      <w:pPr>
        <w:spacing w:line="139" w:lineRule="exact"/>
        <w:rPr>
          <w:b/>
        </w:rPr>
      </w:pPr>
    </w:p>
    <w:p w14:paraId="0AFCF1F2" w14:textId="77777777" w:rsidR="00CA341E" w:rsidRPr="00CA341E" w:rsidRDefault="007A07AE" w:rsidP="00CA341E">
      <w:pPr>
        <w:tabs>
          <w:tab w:val="left" w:pos="420"/>
          <w:tab w:val="left" w:leader="dot" w:pos="8900"/>
        </w:tabs>
        <w:spacing w:line="0" w:lineRule="atLeast"/>
        <w:rPr>
          <w:b/>
        </w:rPr>
      </w:pPr>
      <w:hyperlink w:anchor="page4" w:history="1">
        <w:r w:rsidR="00CA341E" w:rsidRPr="00CA341E">
          <w:rPr>
            <w:b/>
          </w:rPr>
          <w:t>6.</w:t>
        </w:r>
      </w:hyperlink>
      <w:r w:rsidR="00CA341E" w:rsidRPr="00CA341E">
        <w:rPr>
          <w:b/>
        </w:rPr>
        <w:tab/>
      </w:r>
      <w:hyperlink w:anchor="page4" w:history="1">
        <w:r w:rsidR="00CA341E" w:rsidRPr="00CA341E">
          <w:rPr>
            <w:b/>
          </w:rPr>
          <w:t>Vexatious Complaints</w:t>
        </w:r>
      </w:hyperlink>
      <w:r w:rsidR="00CA341E" w:rsidRPr="00CA341E">
        <w:rPr>
          <w:b/>
        </w:rPr>
        <w:tab/>
      </w:r>
      <w:hyperlink w:anchor="page4" w:history="1">
        <w:r w:rsidR="00CA341E" w:rsidRPr="00CA341E">
          <w:rPr>
            <w:b/>
          </w:rPr>
          <w:t>9</w:t>
        </w:r>
      </w:hyperlink>
    </w:p>
    <w:p w14:paraId="0AFCF1F3" w14:textId="77777777" w:rsidR="00CA341E" w:rsidRPr="00CA341E" w:rsidRDefault="00CA341E" w:rsidP="00CA341E">
      <w:pPr>
        <w:spacing w:line="142" w:lineRule="exact"/>
        <w:rPr>
          <w:b/>
        </w:rPr>
      </w:pPr>
    </w:p>
    <w:p w14:paraId="0AFCF1F4" w14:textId="77777777" w:rsidR="00CA341E" w:rsidRPr="00CA341E" w:rsidRDefault="007A07AE" w:rsidP="00CA341E">
      <w:pPr>
        <w:tabs>
          <w:tab w:val="left" w:pos="420"/>
          <w:tab w:val="left" w:leader="dot" w:pos="8900"/>
        </w:tabs>
        <w:spacing w:line="0" w:lineRule="atLeast"/>
        <w:rPr>
          <w:b/>
        </w:rPr>
      </w:pPr>
      <w:hyperlink w:anchor="page9" w:history="1">
        <w:r w:rsidR="00CA341E" w:rsidRPr="00CA341E">
          <w:rPr>
            <w:b/>
          </w:rPr>
          <w:t>7.</w:t>
        </w:r>
      </w:hyperlink>
      <w:r w:rsidR="00CA341E" w:rsidRPr="00CA341E">
        <w:rPr>
          <w:b/>
        </w:rPr>
        <w:tab/>
      </w:r>
      <w:hyperlink w:anchor="page9" w:history="1">
        <w:r w:rsidR="00CA341E" w:rsidRPr="00CA341E">
          <w:rPr>
            <w:b/>
          </w:rPr>
          <w:t>Complainants who behave in an unacceptable way</w:t>
        </w:r>
      </w:hyperlink>
      <w:r w:rsidR="00CA341E" w:rsidRPr="00CA341E">
        <w:rPr>
          <w:b/>
        </w:rPr>
        <w:tab/>
      </w:r>
      <w:hyperlink w:anchor="page9" w:history="1">
        <w:r w:rsidR="00CA341E" w:rsidRPr="00CA341E">
          <w:rPr>
            <w:b/>
          </w:rPr>
          <w:t>9</w:t>
        </w:r>
      </w:hyperlink>
    </w:p>
    <w:p w14:paraId="0AFCF1F5" w14:textId="77777777" w:rsidR="00CA341E" w:rsidRPr="00CA341E" w:rsidRDefault="00CA341E" w:rsidP="00CA341E">
      <w:pPr>
        <w:spacing w:line="139" w:lineRule="exact"/>
        <w:rPr>
          <w:b/>
        </w:rPr>
      </w:pPr>
    </w:p>
    <w:p w14:paraId="0AFCF1F6" w14:textId="77777777" w:rsidR="00CA341E" w:rsidRPr="00CA341E" w:rsidRDefault="007A07AE" w:rsidP="00CA341E">
      <w:pPr>
        <w:tabs>
          <w:tab w:val="left" w:pos="420"/>
          <w:tab w:val="left" w:leader="dot" w:pos="8900"/>
        </w:tabs>
        <w:spacing w:line="0" w:lineRule="atLeast"/>
        <w:rPr>
          <w:b/>
        </w:rPr>
      </w:pPr>
      <w:hyperlink w:anchor="page9" w:history="1">
        <w:r w:rsidR="00CA341E" w:rsidRPr="00CA341E">
          <w:rPr>
            <w:b/>
          </w:rPr>
          <w:t>8.</w:t>
        </w:r>
      </w:hyperlink>
      <w:r w:rsidR="00CA341E" w:rsidRPr="00CA341E">
        <w:rPr>
          <w:b/>
        </w:rPr>
        <w:tab/>
      </w:r>
      <w:hyperlink w:anchor="page9" w:history="1">
        <w:r w:rsidR="00CA341E" w:rsidRPr="00CA341E">
          <w:rPr>
            <w:b/>
          </w:rPr>
          <w:t>Confidentiality</w:t>
        </w:r>
      </w:hyperlink>
      <w:r w:rsidR="00CA341E" w:rsidRPr="00CA341E">
        <w:rPr>
          <w:b/>
        </w:rPr>
        <w:tab/>
      </w:r>
      <w:hyperlink w:anchor="page9" w:history="1">
        <w:r w:rsidR="00CA341E" w:rsidRPr="00CA341E">
          <w:rPr>
            <w:b/>
          </w:rPr>
          <w:t>9</w:t>
        </w:r>
      </w:hyperlink>
    </w:p>
    <w:p w14:paraId="0AFCF1F7" w14:textId="77777777" w:rsidR="00FA388B" w:rsidRDefault="00FA388B"/>
    <w:p w14:paraId="0AFCF1F8" w14:textId="77777777" w:rsidR="00CA341E" w:rsidRDefault="00CA341E"/>
    <w:p w14:paraId="0AFCF1F9" w14:textId="77777777" w:rsidR="00CA341E" w:rsidRDefault="00CA341E"/>
    <w:p w14:paraId="0AFCF1FA" w14:textId="77777777" w:rsidR="00CA341E" w:rsidRDefault="00CA341E"/>
    <w:p w14:paraId="0AFCF1FB" w14:textId="77777777" w:rsidR="00CA341E" w:rsidRDefault="00CA341E"/>
    <w:p w14:paraId="0AFCF1FC" w14:textId="77777777" w:rsidR="00CA341E" w:rsidRDefault="00CA341E"/>
    <w:p w14:paraId="0AFCF1FD" w14:textId="77777777" w:rsidR="00CA341E" w:rsidRDefault="00CA341E"/>
    <w:p w14:paraId="0AFCF1FE" w14:textId="77777777" w:rsidR="00CA341E" w:rsidRDefault="00CA341E"/>
    <w:p w14:paraId="0AFCF1FF" w14:textId="77777777" w:rsidR="00CA341E" w:rsidRDefault="00CA341E"/>
    <w:p w14:paraId="0AFCF200" w14:textId="77777777" w:rsidR="00CA341E" w:rsidRDefault="00CA341E"/>
    <w:p w14:paraId="0AFCF201" w14:textId="77777777" w:rsidR="00CA341E" w:rsidRDefault="00CA341E"/>
    <w:p w14:paraId="0AFCF202" w14:textId="77777777" w:rsidR="00CA341E" w:rsidRDefault="00CA341E"/>
    <w:p w14:paraId="0AFCF203" w14:textId="77777777" w:rsidR="00CA341E" w:rsidRDefault="00CA341E"/>
    <w:p w14:paraId="0AFCF204" w14:textId="77777777" w:rsidR="00CA341E" w:rsidRDefault="00CA341E"/>
    <w:p w14:paraId="0AFCF205" w14:textId="77777777" w:rsidR="00CA341E" w:rsidRDefault="00CA341E"/>
    <w:p w14:paraId="0AFCF206" w14:textId="77777777" w:rsidR="00CA341E" w:rsidRDefault="00CA341E"/>
    <w:p w14:paraId="0AFCF207" w14:textId="77777777" w:rsidR="00CA341E" w:rsidRDefault="00CA341E"/>
    <w:p w14:paraId="0AFCF208" w14:textId="77777777" w:rsidR="00CA341E" w:rsidRDefault="00CA341E" w:rsidP="00CA341E">
      <w:pPr>
        <w:numPr>
          <w:ilvl w:val="0"/>
          <w:numId w:val="9"/>
        </w:numPr>
        <w:tabs>
          <w:tab w:val="left" w:pos="360"/>
        </w:tabs>
        <w:spacing w:after="0" w:line="0" w:lineRule="atLeast"/>
        <w:ind w:left="360" w:hanging="360"/>
        <w:rPr>
          <w:b/>
          <w:sz w:val="24"/>
        </w:rPr>
      </w:pPr>
      <w:r>
        <w:rPr>
          <w:b/>
          <w:sz w:val="24"/>
          <w:u w:val="single"/>
        </w:rPr>
        <w:lastRenderedPageBreak/>
        <w:t>Introduction</w:t>
      </w:r>
    </w:p>
    <w:p w14:paraId="0AFCF209" w14:textId="77777777" w:rsidR="00CA341E" w:rsidRDefault="00CA341E" w:rsidP="00CA341E">
      <w:pPr>
        <w:spacing w:line="232" w:lineRule="auto"/>
        <w:ind w:right="20"/>
        <w:jc w:val="both"/>
        <w:rPr>
          <w:sz w:val="24"/>
        </w:rPr>
      </w:pPr>
      <w:r>
        <w:rPr>
          <w:sz w:val="24"/>
        </w:rPr>
        <w:t>The way in which Thames View Junior responds to criticism is an important measure of our accountability and of our commitment to continued improvement. Thames View Junior values are concerned with meeting the needs of pupils, parents and other stakeholders. We recognise that feedback is an essential component of self-evaluation and the further raising of standards. All stakeholders should feel that their concerns or complaints can be voiced and will be considered seriously.</w:t>
      </w:r>
    </w:p>
    <w:p w14:paraId="0AFCF20A" w14:textId="77777777" w:rsidR="00CA341E" w:rsidRDefault="00CA341E" w:rsidP="00CA341E">
      <w:pPr>
        <w:spacing w:line="229" w:lineRule="auto"/>
        <w:ind w:right="20"/>
        <w:jc w:val="both"/>
        <w:rPr>
          <w:sz w:val="24"/>
        </w:rPr>
      </w:pPr>
      <w:r>
        <w:rPr>
          <w:sz w:val="24"/>
        </w:rPr>
        <w:t>Parents/carers of pupils attending Thames View Junior may wish to raise concerns or complain about some aspect of activity. This policy describes how to handle and respond to such criticism as well as to complaints from others. This policy applies to all employees of the school.</w:t>
      </w:r>
    </w:p>
    <w:p w14:paraId="0AFCF20B" w14:textId="77777777" w:rsidR="00CA341E" w:rsidRDefault="00CA341E" w:rsidP="00CA341E">
      <w:pPr>
        <w:spacing w:line="218" w:lineRule="auto"/>
        <w:ind w:right="20"/>
        <w:jc w:val="both"/>
        <w:rPr>
          <w:sz w:val="24"/>
        </w:rPr>
      </w:pPr>
      <w:r>
        <w:rPr>
          <w:sz w:val="24"/>
        </w:rPr>
        <w:t>At Thames View Junior we take informal concerns seriously and aim to see a resolution at the earliest stage in order to reduce the number that develop into formal complaints.</w:t>
      </w:r>
    </w:p>
    <w:p w14:paraId="0AFCF20C" w14:textId="77777777" w:rsidR="00CA341E" w:rsidRDefault="00CA341E" w:rsidP="00CA341E">
      <w:pPr>
        <w:spacing w:line="225" w:lineRule="auto"/>
        <w:ind w:right="20"/>
        <w:jc w:val="both"/>
        <w:rPr>
          <w:sz w:val="24"/>
        </w:rPr>
      </w:pPr>
      <w:r>
        <w:rPr>
          <w:sz w:val="24"/>
        </w:rPr>
        <w:t>The underlying principle is that concerns will be handled, if at all possible, without the need for formal procedures. The requirement to have a complaints procedure will not in any way undermine efforts to resolve the concern informally.</w:t>
      </w:r>
    </w:p>
    <w:p w14:paraId="0AFCF20D" w14:textId="77777777" w:rsidR="00CA341E" w:rsidRDefault="00CA341E" w:rsidP="00CA341E">
      <w:pPr>
        <w:spacing w:line="227" w:lineRule="auto"/>
        <w:jc w:val="both"/>
        <w:rPr>
          <w:sz w:val="23"/>
        </w:rPr>
      </w:pPr>
      <w:r>
        <w:rPr>
          <w:sz w:val="23"/>
        </w:rPr>
        <w:t>Formal procedures will be invoked when initial attempts to resolve the issue are unsuccessful and the person raising the concern remains dissatisfied and wishes to take the matter further.</w:t>
      </w:r>
    </w:p>
    <w:p w14:paraId="0AFCF20E" w14:textId="77777777" w:rsidR="00CA341E" w:rsidRDefault="00CA341E" w:rsidP="00CA341E">
      <w:pPr>
        <w:spacing w:line="231" w:lineRule="auto"/>
        <w:ind w:right="20"/>
        <w:jc w:val="both"/>
        <w:rPr>
          <w:sz w:val="24"/>
        </w:rPr>
      </w:pPr>
      <w:r>
        <w:rPr>
          <w:sz w:val="24"/>
        </w:rPr>
        <w:t>Thames View Junior School is committed to dealing with all complaints fairly and impartially, and to providing a high quality service to those who complain. We will not normally limit the contact complainants have with the school. However, we do not expect our staff to tolerate unacceptable behaviour and will take action to protect staff from that behaviour, including that which is abusive, offensive or threatening.</w:t>
      </w:r>
    </w:p>
    <w:p w14:paraId="0AFCF20F" w14:textId="77777777" w:rsidR="00CA341E" w:rsidRDefault="00CA341E" w:rsidP="00CA341E">
      <w:pPr>
        <w:spacing w:line="225" w:lineRule="auto"/>
        <w:ind w:right="20"/>
        <w:jc w:val="both"/>
        <w:rPr>
          <w:sz w:val="24"/>
        </w:rPr>
      </w:pPr>
      <w:r>
        <w:rPr>
          <w:sz w:val="24"/>
        </w:rPr>
        <w:t>Thames View Junior School defines unreasonable complainants as ‘those who, because of the frequency or nature of their contacts with the school, hinder our consideration of their or other people’s complaints’.</w:t>
      </w:r>
    </w:p>
    <w:p w14:paraId="0AFCF210" w14:textId="77777777" w:rsidR="00CA341E" w:rsidRDefault="00CA341E" w:rsidP="00CA341E">
      <w:pPr>
        <w:spacing w:line="0" w:lineRule="atLeast"/>
        <w:rPr>
          <w:sz w:val="24"/>
        </w:rPr>
      </w:pPr>
      <w:r>
        <w:rPr>
          <w:sz w:val="24"/>
        </w:rPr>
        <w:t>A complaint may be regarded as unreasonable when the person making the complaint: -</w:t>
      </w:r>
    </w:p>
    <w:p w14:paraId="0AFCF211" w14:textId="77777777" w:rsidR="00CA341E" w:rsidRDefault="00CA341E" w:rsidP="00CA341E">
      <w:pPr>
        <w:numPr>
          <w:ilvl w:val="0"/>
          <w:numId w:val="24"/>
        </w:numPr>
        <w:tabs>
          <w:tab w:val="left" w:pos="720"/>
        </w:tabs>
        <w:spacing w:after="0" w:line="218" w:lineRule="auto"/>
        <w:ind w:right="20"/>
        <w:rPr>
          <w:sz w:val="24"/>
        </w:rPr>
      </w:pPr>
      <w:r>
        <w:rPr>
          <w:sz w:val="24"/>
        </w:rPr>
        <w:t>Refuses to articulate their complaint or specify the grounds of a complaint or the outcomes sought by raising the complaint, despite offers of assistance</w:t>
      </w:r>
    </w:p>
    <w:p w14:paraId="0AFCF212" w14:textId="77777777" w:rsidR="00CA341E" w:rsidRDefault="00CA341E" w:rsidP="00CA341E">
      <w:pPr>
        <w:spacing w:line="53" w:lineRule="exact"/>
        <w:rPr>
          <w:sz w:val="24"/>
        </w:rPr>
      </w:pPr>
    </w:p>
    <w:p w14:paraId="0AFCF213" w14:textId="77777777" w:rsidR="00CA341E" w:rsidRDefault="00CA341E" w:rsidP="00CA341E">
      <w:pPr>
        <w:numPr>
          <w:ilvl w:val="0"/>
          <w:numId w:val="24"/>
        </w:numPr>
        <w:tabs>
          <w:tab w:val="left" w:pos="720"/>
        </w:tabs>
        <w:spacing w:after="0" w:line="218" w:lineRule="auto"/>
        <w:ind w:right="20"/>
        <w:rPr>
          <w:sz w:val="24"/>
        </w:rPr>
      </w:pPr>
      <w:r>
        <w:rPr>
          <w:sz w:val="24"/>
        </w:rPr>
        <w:t>Refuses to co-operate with the complaints investigation process while still wishing their complaint to be resolved</w:t>
      </w:r>
    </w:p>
    <w:p w14:paraId="0AFCF214" w14:textId="77777777" w:rsidR="00CA341E" w:rsidRDefault="00CA341E" w:rsidP="00CA341E">
      <w:pPr>
        <w:spacing w:line="53" w:lineRule="exact"/>
        <w:rPr>
          <w:sz w:val="24"/>
        </w:rPr>
      </w:pPr>
    </w:p>
    <w:p w14:paraId="0AFCF215" w14:textId="77777777" w:rsidR="00CA341E" w:rsidRDefault="00CA341E" w:rsidP="00CA341E">
      <w:pPr>
        <w:numPr>
          <w:ilvl w:val="0"/>
          <w:numId w:val="24"/>
        </w:numPr>
        <w:tabs>
          <w:tab w:val="left" w:pos="720"/>
        </w:tabs>
        <w:spacing w:after="0" w:line="218" w:lineRule="auto"/>
        <w:ind w:right="20"/>
        <w:rPr>
          <w:sz w:val="24"/>
        </w:rPr>
      </w:pPr>
      <w:r>
        <w:rPr>
          <w:sz w:val="24"/>
        </w:rPr>
        <w:t>Refuses to accept that certain issues are not within the scope of a complaints procedure;</w:t>
      </w:r>
    </w:p>
    <w:p w14:paraId="0AFCF216" w14:textId="77777777" w:rsidR="00CA341E" w:rsidRDefault="00CA341E" w:rsidP="00CA341E">
      <w:pPr>
        <w:spacing w:line="53" w:lineRule="exact"/>
        <w:rPr>
          <w:sz w:val="24"/>
        </w:rPr>
      </w:pPr>
    </w:p>
    <w:p w14:paraId="0AFCF217" w14:textId="77777777" w:rsidR="00CA341E" w:rsidRDefault="00CA341E" w:rsidP="00CA341E">
      <w:pPr>
        <w:numPr>
          <w:ilvl w:val="0"/>
          <w:numId w:val="24"/>
        </w:numPr>
        <w:tabs>
          <w:tab w:val="left" w:pos="720"/>
        </w:tabs>
        <w:spacing w:after="0" w:line="218" w:lineRule="auto"/>
        <w:ind w:right="20"/>
        <w:rPr>
          <w:sz w:val="24"/>
        </w:rPr>
      </w:pPr>
      <w:r>
        <w:rPr>
          <w:sz w:val="24"/>
        </w:rPr>
        <w:t>Insists on the complaint being dealt with in ways which are incompatible with the adopted complaints procedure or with good practice</w:t>
      </w:r>
    </w:p>
    <w:p w14:paraId="0AFCF218" w14:textId="77777777" w:rsidR="00CA341E" w:rsidRDefault="00CA341E" w:rsidP="00CA341E">
      <w:pPr>
        <w:numPr>
          <w:ilvl w:val="0"/>
          <w:numId w:val="24"/>
        </w:numPr>
        <w:tabs>
          <w:tab w:val="left" w:pos="720"/>
        </w:tabs>
        <w:spacing w:after="0" w:line="235" w:lineRule="auto"/>
        <w:ind w:right="20"/>
        <w:jc w:val="both"/>
        <w:rPr>
          <w:sz w:val="23"/>
        </w:rPr>
      </w:pPr>
      <w:bookmarkStart w:id="1" w:name="page4"/>
      <w:bookmarkEnd w:id="1"/>
      <w:r>
        <w:rPr>
          <w:sz w:val="23"/>
        </w:rPr>
        <w:t>Introduces trivial or irrelevant information which the complainant expects to be taken into account and commented on, or raises large numbers of detailed but unimportant questions, and insists they are fully answered, often immediately and to their own timescales</w:t>
      </w:r>
    </w:p>
    <w:p w14:paraId="0AFCF219" w14:textId="77777777" w:rsidR="00CA341E" w:rsidRDefault="00CA341E" w:rsidP="00CA341E">
      <w:pPr>
        <w:spacing w:line="53" w:lineRule="exact"/>
        <w:rPr>
          <w:sz w:val="23"/>
        </w:rPr>
      </w:pPr>
    </w:p>
    <w:p w14:paraId="0AFCF21A" w14:textId="77777777" w:rsidR="00CA341E" w:rsidRDefault="00CA341E" w:rsidP="00CA341E">
      <w:pPr>
        <w:numPr>
          <w:ilvl w:val="0"/>
          <w:numId w:val="24"/>
        </w:numPr>
        <w:tabs>
          <w:tab w:val="left" w:pos="720"/>
        </w:tabs>
        <w:spacing w:after="0" w:line="219" w:lineRule="auto"/>
        <w:ind w:right="20"/>
        <w:rPr>
          <w:sz w:val="24"/>
        </w:rPr>
      </w:pPr>
      <w:r>
        <w:rPr>
          <w:sz w:val="24"/>
        </w:rPr>
        <w:t>Makes unjustified complaints about staff who are trying to deal with the issues, and seeks to have them replaced</w:t>
      </w:r>
    </w:p>
    <w:p w14:paraId="0AFCF21B" w14:textId="77777777" w:rsidR="00CA341E" w:rsidRDefault="00CA341E" w:rsidP="00CA341E">
      <w:pPr>
        <w:numPr>
          <w:ilvl w:val="0"/>
          <w:numId w:val="24"/>
        </w:numPr>
        <w:tabs>
          <w:tab w:val="left" w:pos="720"/>
        </w:tabs>
        <w:spacing w:after="0" w:line="0" w:lineRule="atLeast"/>
        <w:rPr>
          <w:sz w:val="24"/>
        </w:rPr>
      </w:pPr>
      <w:r>
        <w:rPr>
          <w:sz w:val="24"/>
        </w:rPr>
        <w:t>Changes the basis of the complaint as the investigation proceeds</w:t>
      </w:r>
    </w:p>
    <w:p w14:paraId="0AFCF21C" w14:textId="77777777" w:rsidR="00CA341E" w:rsidRDefault="00CA341E" w:rsidP="00CA341E">
      <w:pPr>
        <w:spacing w:line="52" w:lineRule="exact"/>
        <w:rPr>
          <w:sz w:val="24"/>
        </w:rPr>
      </w:pPr>
    </w:p>
    <w:p w14:paraId="0AFCF21D" w14:textId="77777777" w:rsidR="00CA341E" w:rsidRDefault="00CA341E" w:rsidP="00CA341E">
      <w:pPr>
        <w:numPr>
          <w:ilvl w:val="0"/>
          <w:numId w:val="24"/>
        </w:numPr>
        <w:tabs>
          <w:tab w:val="left" w:pos="720"/>
        </w:tabs>
        <w:spacing w:after="0" w:line="218" w:lineRule="auto"/>
        <w:ind w:right="20"/>
        <w:rPr>
          <w:sz w:val="24"/>
        </w:rPr>
      </w:pPr>
      <w:r>
        <w:rPr>
          <w:sz w:val="24"/>
        </w:rPr>
        <w:lastRenderedPageBreak/>
        <w:t>Repeatedly makes the same complaint (despite previous investigations or responses concluding that the complaint is groundless or has been addressed)</w:t>
      </w:r>
    </w:p>
    <w:p w14:paraId="0AFCF21E" w14:textId="77777777" w:rsidR="00CA341E" w:rsidRDefault="00CA341E" w:rsidP="00CA341E">
      <w:pPr>
        <w:spacing w:line="53" w:lineRule="exact"/>
        <w:rPr>
          <w:sz w:val="24"/>
        </w:rPr>
      </w:pPr>
    </w:p>
    <w:p w14:paraId="0AFCF21F" w14:textId="77777777" w:rsidR="00CA341E" w:rsidRDefault="00CA341E" w:rsidP="00CA341E">
      <w:pPr>
        <w:numPr>
          <w:ilvl w:val="0"/>
          <w:numId w:val="24"/>
        </w:numPr>
        <w:tabs>
          <w:tab w:val="left" w:pos="720"/>
        </w:tabs>
        <w:spacing w:after="0" w:line="225" w:lineRule="auto"/>
        <w:ind w:right="20"/>
        <w:jc w:val="both"/>
        <w:rPr>
          <w:sz w:val="24"/>
        </w:rPr>
      </w:pPr>
      <w:r>
        <w:rPr>
          <w:sz w:val="24"/>
        </w:rPr>
        <w:t>Refuses to accept the findings of the investigation into that complaint where the school’s complaint procedure has been fully and properly implemented and completed including referral to the Department for Education</w:t>
      </w:r>
    </w:p>
    <w:p w14:paraId="0AFCF220" w14:textId="77777777" w:rsidR="00CA341E" w:rsidRDefault="00CA341E" w:rsidP="00CA341E">
      <w:pPr>
        <w:spacing w:line="2" w:lineRule="exact"/>
        <w:rPr>
          <w:sz w:val="24"/>
        </w:rPr>
      </w:pPr>
    </w:p>
    <w:p w14:paraId="0AFCF221" w14:textId="77777777" w:rsidR="00CA341E" w:rsidRDefault="00CA341E" w:rsidP="00CA341E">
      <w:pPr>
        <w:numPr>
          <w:ilvl w:val="0"/>
          <w:numId w:val="24"/>
        </w:numPr>
        <w:tabs>
          <w:tab w:val="left" w:pos="720"/>
        </w:tabs>
        <w:spacing w:after="0" w:line="0" w:lineRule="atLeast"/>
        <w:rPr>
          <w:sz w:val="24"/>
        </w:rPr>
      </w:pPr>
      <w:r>
        <w:rPr>
          <w:sz w:val="24"/>
        </w:rPr>
        <w:t>Seeks an unrealistic outcome</w:t>
      </w:r>
    </w:p>
    <w:p w14:paraId="0AFCF222" w14:textId="77777777" w:rsidR="00CA341E" w:rsidRDefault="00CA341E" w:rsidP="00CA341E">
      <w:pPr>
        <w:spacing w:line="52" w:lineRule="exact"/>
        <w:rPr>
          <w:sz w:val="24"/>
        </w:rPr>
      </w:pPr>
    </w:p>
    <w:p w14:paraId="0AFCF223" w14:textId="77777777" w:rsidR="00CA341E" w:rsidRDefault="00CA341E" w:rsidP="00CA341E">
      <w:pPr>
        <w:numPr>
          <w:ilvl w:val="0"/>
          <w:numId w:val="24"/>
        </w:numPr>
        <w:tabs>
          <w:tab w:val="left" w:pos="720"/>
        </w:tabs>
        <w:spacing w:after="0" w:line="225" w:lineRule="auto"/>
        <w:ind w:right="20"/>
        <w:jc w:val="both"/>
        <w:rPr>
          <w:sz w:val="24"/>
        </w:rPr>
      </w:pPr>
      <w:r>
        <w:rPr>
          <w:sz w:val="24"/>
        </w:rPr>
        <w:t>Makes excessive demands on school time by frequent, lengthy, complicated and stressful contact with staff regarding the complaint in person, in writing, by email and by telephone while the complaint is being dealt with.</w:t>
      </w:r>
    </w:p>
    <w:p w14:paraId="0AFCF224" w14:textId="77777777" w:rsidR="00CA341E" w:rsidRDefault="00CA341E" w:rsidP="00CA341E">
      <w:pPr>
        <w:spacing w:line="218" w:lineRule="auto"/>
        <w:ind w:right="20"/>
        <w:rPr>
          <w:sz w:val="24"/>
        </w:rPr>
      </w:pPr>
    </w:p>
    <w:p w14:paraId="0AFCF225" w14:textId="77777777" w:rsidR="00CA341E" w:rsidRDefault="00CA341E" w:rsidP="00CA341E">
      <w:pPr>
        <w:spacing w:line="218" w:lineRule="auto"/>
        <w:ind w:right="20"/>
        <w:rPr>
          <w:sz w:val="24"/>
        </w:rPr>
      </w:pPr>
      <w:r>
        <w:rPr>
          <w:sz w:val="24"/>
        </w:rPr>
        <w:t>A complaint may also be considered unreasonable if the person making the complaint does so either face-to-face, by telephone or in writing or electronically:-</w:t>
      </w:r>
    </w:p>
    <w:p w14:paraId="0AFCF226" w14:textId="77777777" w:rsidR="00CA341E" w:rsidRDefault="00CA341E" w:rsidP="00CA341E">
      <w:pPr>
        <w:numPr>
          <w:ilvl w:val="0"/>
          <w:numId w:val="12"/>
        </w:numPr>
        <w:tabs>
          <w:tab w:val="left" w:pos="720"/>
        </w:tabs>
        <w:spacing w:after="0" w:line="0" w:lineRule="atLeast"/>
        <w:ind w:left="720" w:hanging="720"/>
        <w:rPr>
          <w:sz w:val="24"/>
        </w:rPr>
      </w:pPr>
      <w:r>
        <w:rPr>
          <w:sz w:val="24"/>
        </w:rPr>
        <w:t>Maliciously</w:t>
      </w:r>
    </w:p>
    <w:p w14:paraId="0AFCF227" w14:textId="77777777" w:rsidR="00CA341E" w:rsidRDefault="00CA341E" w:rsidP="00CA341E">
      <w:pPr>
        <w:numPr>
          <w:ilvl w:val="0"/>
          <w:numId w:val="12"/>
        </w:numPr>
        <w:tabs>
          <w:tab w:val="left" w:pos="720"/>
        </w:tabs>
        <w:spacing w:after="0" w:line="0" w:lineRule="atLeast"/>
        <w:ind w:left="720" w:hanging="720"/>
        <w:rPr>
          <w:sz w:val="24"/>
        </w:rPr>
      </w:pPr>
      <w:r>
        <w:rPr>
          <w:sz w:val="24"/>
        </w:rPr>
        <w:t>Aggressively</w:t>
      </w:r>
    </w:p>
    <w:p w14:paraId="0AFCF228" w14:textId="77777777" w:rsidR="00CA341E" w:rsidRDefault="00CA341E" w:rsidP="00CA341E">
      <w:pPr>
        <w:numPr>
          <w:ilvl w:val="0"/>
          <w:numId w:val="12"/>
        </w:numPr>
        <w:tabs>
          <w:tab w:val="left" w:pos="720"/>
        </w:tabs>
        <w:spacing w:after="0" w:line="0" w:lineRule="atLeast"/>
        <w:ind w:left="720" w:hanging="720"/>
        <w:rPr>
          <w:sz w:val="24"/>
        </w:rPr>
      </w:pPr>
      <w:r>
        <w:rPr>
          <w:sz w:val="24"/>
        </w:rPr>
        <w:t>Using threats, intimidation or violence</w:t>
      </w:r>
    </w:p>
    <w:p w14:paraId="0AFCF229" w14:textId="77777777" w:rsidR="00CA341E" w:rsidRDefault="00CA341E" w:rsidP="00CA341E">
      <w:pPr>
        <w:numPr>
          <w:ilvl w:val="0"/>
          <w:numId w:val="12"/>
        </w:numPr>
        <w:tabs>
          <w:tab w:val="left" w:pos="720"/>
        </w:tabs>
        <w:spacing w:after="0" w:line="0" w:lineRule="atLeast"/>
        <w:ind w:left="720" w:hanging="720"/>
        <w:rPr>
          <w:sz w:val="24"/>
        </w:rPr>
      </w:pPr>
      <w:r>
        <w:rPr>
          <w:sz w:val="24"/>
        </w:rPr>
        <w:t>Using abusive, offensive or discriminatory language</w:t>
      </w:r>
    </w:p>
    <w:p w14:paraId="0AFCF22A" w14:textId="77777777" w:rsidR="00CA341E" w:rsidRDefault="00CA341E" w:rsidP="00CA341E">
      <w:pPr>
        <w:numPr>
          <w:ilvl w:val="0"/>
          <w:numId w:val="12"/>
        </w:numPr>
        <w:tabs>
          <w:tab w:val="left" w:pos="720"/>
        </w:tabs>
        <w:spacing w:after="0" w:line="0" w:lineRule="atLeast"/>
        <w:ind w:left="720" w:hanging="720"/>
        <w:rPr>
          <w:sz w:val="24"/>
        </w:rPr>
      </w:pPr>
      <w:r>
        <w:rPr>
          <w:sz w:val="24"/>
        </w:rPr>
        <w:t>Knowing it to be false</w:t>
      </w:r>
    </w:p>
    <w:p w14:paraId="0AFCF22B" w14:textId="77777777" w:rsidR="00CA341E" w:rsidRDefault="00CA341E" w:rsidP="00CA341E">
      <w:pPr>
        <w:numPr>
          <w:ilvl w:val="0"/>
          <w:numId w:val="12"/>
        </w:numPr>
        <w:tabs>
          <w:tab w:val="left" w:pos="720"/>
        </w:tabs>
        <w:spacing w:after="0" w:line="0" w:lineRule="atLeast"/>
        <w:ind w:left="720" w:hanging="720"/>
        <w:rPr>
          <w:sz w:val="24"/>
        </w:rPr>
      </w:pPr>
      <w:r>
        <w:rPr>
          <w:sz w:val="24"/>
        </w:rPr>
        <w:t>Using falsified information</w:t>
      </w:r>
    </w:p>
    <w:p w14:paraId="0AFCF22C" w14:textId="77777777" w:rsidR="00CA341E" w:rsidRDefault="00CA341E" w:rsidP="00CA341E">
      <w:pPr>
        <w:spacing w:line="52" w:lineRule="exact"/>
        <w:rPr>
          <w:sz w:val="24"/>
        </w:rPr>
      </w:pPr>
    </w:p>
    <w:p w14:paraId="0AFCF22D" w14:textId="77777777" w:rsidR="00CA341E" w:rsidRDefault="00CA341E" w:rsidP="00CA341E">
      <w:pPr>
        <w:numPr>
          <w:ilvl w:val="0"/>
          <w:numId w:val="12"/>
        </w:numPr>
        <w:tabs>
          <w:tab w:val="left" w:pos="720"/>
        </w:tabs>
        <w:spacing w:after="0" w:line="218" w:lineRule="auto"/>
        <w:rPr>
          <w:sz w:val="24"/>
        </w:rPr>
      </w:pPr>
      <w:r>
        <w:rPr>
          <w:sz w:val="24"/>
        </w:rPr>
        <w:t>Publishing unacceptable information in a variety of media such as in social media websites and newspapers.</w:t>
      </w:r>
    </w:p>
    <w:p w14:paraId="0AFCF22E" w14:textId="77777777" w:rsidR="00FD3C97" w:rsidRDefault="00FD3C97" w:rsidP="00FD3C97">
      <w:pPr>
        <w:pStyle w:val="ListParagraph"/>
        <w:rPr>
          <w:sz w:val="24"/>
        </w:rPr>
      </w:pPr>
    </w:p>
    <w:p w14:paraId="0AFCF22F" w14:textId="77777777" w:rsidR="00FD3C97" w:rsidRPr="00FD3C97" w:rsidRDefault="00FD3C97" w:rsidP="00FD3C97">
      <w:pPr>
        <w:tabs>
          <w:tab w:val="left" w:pos="720"/>
        </w:tabs>
        <w:spacing w:after="0" w:line="218" w:lineRule="auto"/>
        <w:rPr>
          <w:sz w:val="24"/>
          <w:szCs w:val="24"/>
          <w:u w:val="single"/>
        </w:rPr>
      </w:pPr>
      <w:r w:rsidRPr="00FD3C97">
        <w:rPr>
          <w:sz w:val="24"/>
          <w:szCs w:val="24"/>
          <w:u w:val="single"/>
        </w:rPr>
        <w:t xml:space="preserve">COMPLAINTS ABOUT SEND PROVISION </w:t>
      </w:r>
    </w:p>
    <w:p w14:paraId="0AFCF230" w14:textId="77777777" w:rsidR="00FD3C97" w:rsidRPr="00FD3C97" w:rsidRDefault="00FD3C97" w:rsidP="00FD3C97">
      <w:pPr>
        <w:tabs>
          <w:tab w:val="left" w:pos="720"/>
        </w:tabs>
        <w:spacing w:after="0" w:line="218" w:lineRule="auto"/>
        <w:rPr>
          <w:sz w:val="24"/>
          <w:szCs w:val="24"/>
        </w:rPr>
      </w:pPr>
      <w:r w:rsidRPr="00FD3C97">
        <w:rPr>
          <w:sz w:val="24"/>
          <w:szCs w:val="24"/>
        </w:rPr>
        <w:t>If you have any complaint about the special educational provision we make for your pupil please speak to the Head Teacher or to a member of the governing body. If you speak to a governor s/he will, in the first instance, refer the matter to the Head Teacher. The Head Teacher will investigate and will contact you within 5 school days. If s/he has not resolved the matter to your satisfaction it will be referred to the special needs governor who will consider the complaint at their next meeting and will contact you within 5 school days from the date of that meeting.</w:t>
      </w:r>
    </w:p>
    <w:p w14:paraId="0AFCF231" w14:textId="77777777" w:rsidR="00CA341E" w:rsidRDefault="00CA341E" w:rsidP="00CA341E">
      <w:pPr>
        <w:spacing w:line="293" w:lineRule="exact"/>
        <w:rPr>
          <w:rFonts w:ascii="Times New Roman" w:eastAsia="Times New Roman" w:hAnsi="Times New Roman"/>
        </w:rPr>
      </w:pPr>
    </w:p>
    <w:p w14:paraId="0AFCF232" w14:textId="77777777" w:rsidR="00CA341E" w:rsidRDefault="00CA341E" w:rsidP="00CA341E">
      <w:pPr>
        <w:numPr>
          <w:ilvl w:val="0"/>
          <w:numId w:val="13"/>
        </w:numPr>
        <w:tabs>
          <w:tab w:val="left" w:pos="360"/>
        </w:tabs>
        <w:spacing w:after="0" w:line="0" w:lineRule="atLeast"/>
        <w:ind w:left="360" w:hanging="360"/>
        <w:rPr>
          <w:b/>
          <w:sz w:val="24"/>
        </w:rPr>
      </w:pPr>
      <w:r>
        <w:rPr>
          <w:b/>
          <w:sz w:val="24"/>
          <w:u w:val="single"/>
        </w:rPr>
        <w:t>Raising a concern or complaint</w:t>
      </w:r>
    </w:p>
    <w:p w14:paraId="0AFCF233" w14:textId="77777777" w:rsidR="00CA341E" w:rsidRDefault="00CA341E" w:rsidP="00CA341E">
      <w:pPr>
        <w:spacing w:line="218" w:lineRule="auto"/>
        <w:ind w:right="20"/>
        <w:jc w:val="both"/>
        <w:rPr>
          <w:sz w:val="24"/>
        </w:rPr>
      </w:pPr>
      <w:r>
        <w:rPr>
          <w:sz w:val="24"/>
        </w:rPr>
        <w:t>A ‘concern’ may be defined as ‘an expression of worry or doubt over an issue considered to be important for which reassurances are sought’.</w:t>
      </w:r>
    </w:p>
    <w:p w14:paraId="0AFCF234" w14:textId="77777777" w:rsidR="00CA341E" w:rsidRDefault="00CA341E" w:rsidP="00CA341E">
      <w:pPr>
        <w:spacing w:line="218" w:lineRule="auto"/>
        <w:ind w:right="20"/>
        <w:jc w:val="both"/>
        <w:rPr>
          <w:sz w:val="24"/>
        </w:rPr>
      </w:pPr>
      <w:r>
        <w:rPr>
          <w:sz w:val="24"/>
        </w:rPr>
        <w:t>A complaint may be generally defined as ‘an expression of dissatisfaction however made, about actions or a lack of action’.</w:t>
      </w:r>
    </w:p>
    <w:p w14:paraId="0AFCF235" w14:textId="77777777" w:rsidR="00CA341E" w:rsidRDefault="00CA341E" w:rsidP="00CA341E">
      <w:pPr>
        <w:spacing w:line="225" w:lineRule="auto"/>
        <w:jc w:val="both"/>
        <w:rPr>
          <w:sz w:val="24"/>
        </w:rPr>
      </w:pPr>
      <w:r>
        <w:rPr>
          <w:sz w:val="24"/>
        </w:rPr>
        <w:t>In line with the Equality Act 2010, complaints can be raised in person, in writing or by telephone. Records of complaints and their progress through the stages will be kept by the School Office.</w:t>
      </w:r>
    </w:p>
    <w:p w14:paraId="0AFCF236" w14:textId="77777777" w:rsidR="00CA341E" w:rsidRDefault="00CA341E" w:rsidP="00CA341E">
      <w:pPr>
        <w:numPr>
          <w:ilvl w:val="0"/>
          <w:numId w:val="14"/>
        </w:numPr>
        <w:tabs>
          <w:tab w:val="left" w:pos="360"/>
        </w:tabs>
        <w:spacing w:after="0" w:line="0" w:lineRule="atLeast"/>
        <w:ind w:left="360" w:hanging="360"/>
        <w:rPr>
          <w:b/>
          <w:sz w:val="24"/>
        </w:rPr>
      </w:pPr>
      <w:bookmarkStart w:id="2" w:name="page5"/>
      <w:bookmarkEnd w:id="2"/>
      <w:r>
        <w:rPr>
          <w:b/>
          <w:sz w:val="24"/>
          <w:u w:val="single"/>
        </w:rPr>
        <w:t>Dealing with concerns informally</w:t>
      </w:r>
    </w:p>
    <w:p w14:paraId="0AFCF237" w14:textId="77777777" w:rsidR="00CA341E" w:rsidRDefault="00CA341E" w:rsidP="00CA341E">
      <w:pPr>
        <w:spacing w:line="200" w:lineRule="exact"/>
        <w:rPr>
          <w:rFonts w:ascii="Times New Roman" w:eastAsia="Times New Roman" w:hAnsi="Times New Roman"/>
        </w:rPr>
      </w:pPr>
    </w:p>
    <w:p w14:paraId="0AFCF238" w14:textId="77777777" w:rsidR="00CA341E" w:rsidRDefault="00CA341E" w:rsidP="00CA341E">
      <w:pPr>
        <w:spacing w:line="0" w:lineRule="atLeast"/>
        <w:rPr>
          <w:i/>
          <w:sz w:val="24"/>
        </w:rPr>
      </w:pPr>
      <w:r>
        <w:rPr>
          <w:i/>
          <w:sz w:val="24"/>
        </w:rPr>
        <w:t>Stage one: - Local resolution of the problem (the informal stage)</w:t>
      </w:r>
    </w:p>
    <w:p w14:paraId="0AFCF239" w14:textId="77777777" w:rsidR="00CA341E" w:rsidRDefault="00CA341E" w:rsidP="00CA341E">
      <w:pPr>
        <w:spacing w:line="53" w:lineRule="exact"/>
        <w:rPr>
          <w:rFonts w:ascii="Times New Roman" w:eastAsia="Times New Roman" w:hAnsi="Times New Roman"/>
        </w:rPr>
      </w:pPr>
    </w:p>
    <w:p w14:paraId="0AFCF23A" w14:textId="77777777" w:rsidR="00CA341E" w:rsidRDefault="00CA341E" w:rsidP="00CA341E">
      <w:pPr>
        <w:spacing w:line="232" w:lineRule="auto"/>
        <w:ind w:right="6"/>
        <w:jc w:val="both"/>
        <w:rPr>
          <w:sz w:val="24"/>
        </w:rPr>
      </w:pPr>
      <w:r>
        <w:rPr>
          <w:sz w:val="24"/>
        </w:rPr>
        <w:lastRenderedPageBreak/>
        <w:t>In the vast majority of cases a problem can and should be resolved by contacting the appropriate member of staff. This may be the teacher, member of senior leadership or member of staff directly involved with the problem. The initial communication with the member of staff may be by letter, telephone conversation or in person by appointment. Where this action does not lead to the problem being resolved then the complaint should be dealt with through the formal stages of this procedure.</w:t>
      </w:r>
    </w:p>
    <w:p w14:paraId="0AFCF23B" w14:textId="77777777" w:rsidR="00CA341E" w:rsidRDefault="00CA341E" w:rsidP="00CA341E">
      <w:pPr>
        <w:spacing w:line="353" w:lineRule="exact"/>
        <w:rPr>
          <w:rFonts w:ascii="Times New Roman" w:eastAsia="Times New Roman" w:hAnsi="Times New Roman"/>
        </w:rPr>
      </w:pPr>
    </w:p>
    <w:p w14:paraId="0AFCF23C" w14:textId="77777777" w:rsidR="00CA341E" w:rsidRDefault="00CA341E" w:rsidP="00CA341E">
      <w:pPr>
        <w:spacing w:line="235" w:lineRule="auto"/>
        <w:ind w:right="6"/>
        <w:jc w:val="both"/>
        <w:rPr>
          <w:sz w:val="23"/>
        </w:rPr>
      </w:pPr>
      <w:r>
        <w:rPr>
          <w:sz w:val="23"/>
        </w:rPr>
        <w:t>In cases of serious concerns, address them directly to the Head Teacher or, if the complaint is about the Head Teacher, to the Governing Body. Complaints against the Chair of Governors or any individual governor should be made in writing to the clerk or the Governing Body.</w:t>
      </w:r>
    </w:p>
    <w:p w14:paraId="0AFCF23D" w14:textId="77777777" w:rsidR="00CA341E" w:rsidRDefault="00CA341E" w:rsidP="00CA341E">
      <w:pPr>
        <w:numPr>
          <w:ilvl w:val="0"/>
          <w:numId w:val="15"/>
        </w:numPr>
        <w:tabs>
          <w:tab w:val="left" w:pos="360"/>
        </w:tabs>
        <w:spacing w:after="0" w:line="0" w:lineRule="atLeast"/>
        <w:ind w:left="360" w:hanging="360"/>
        <w:rPr>
          <w:b/>
          <w:sz w:val="24"/>
        </w:rPr>
      </w:pPr>
      <w:r>
        <w:rPr>
          <w:b/>
          <w:sz w:val="24"/>
          <w:u w:val="single"/>
        </w:rPr>
        <w:t>Formal Stages</w:t>
      </w:r>
    </w:p>
    <w:p w14:paraId="0AFCF23E" w14:textId="77777777" w:rsidR="00CA341E" w:rsidRDefault="00CA341E" w:rsidP="00CA341E">
      <w:pPr>
        <w:spacing w:line="146" w:lineRule="exact"/>
        <w:rPr>
          <w:rFonts w:ascii="Times New Roman" w:eastAsia="Times New Roman" w:hAnsi="Times New Roman"/>
        </w:rPr>
      </w:pPr>
    </w:p>
    <w:p w14:paraId="0AFCF23F" w14:textId="77777777" w:rsidR="00CA341E" w:rsidRDefault="00CA341E" w:rsidP="00CA341E">
      <w:pPr>
        <w:spacing w:line="0" w:lineRule="atLeast"/>
        <w:rPr>
          <w:i/>
          <w:sz w:val="24"/>
        </w:rPr>
      </w:pPr>
      <w:r>
        <w:rPr>
          <w:i/>
          <w:sz w:val="24"/>
        </w:rPr>
        <w:t>Stage two – The Formal Stage 1</w:t>
      </w:r>
    </w:p>
    <w:p w14:paraId="0AFCF240" w14:textId="77777777" w:rsidR="00CA341E" w:rsidRDefault="00CA341E" w:rsidP="00CA341E">
      <w:pPr>
        <w:spacing w:line="231" w:lineRule="auto"/>
        <w:ind w:right="6"/>
        <w:jc w:val="both"/>
        <w:rPr>
          <w:sz w:val="24"/>
        </w:rPr>
      </w:pPr>
      <w:r>
        <w:rPr>
          <w:sz w:val="24"/>
        </w:rPr>
        <w:t>If the complaint is not resolved at the informal stage, complainants must put the complaint in writing. Complaints recorded in writing will be passed to the Head Teacher, or, if the complaint is about the Head Teacher, to the Chair of the Governing Body for the attention of the Chair, who will be responsible for ensuring that the complaint is investigated appropriately.</w:t>
      </w:r>
    </w:p>
    <w:p w14:paraId="0AFCF241" w14:textId="77777777" w:rsidR="00CA341E" w:rsidRDefault="00CA341E" w:rsidP="00CA341E">
      <w:pPr>
        <w:spacing w:line="0" w:lineRule="atLeast"/>
        <w:rPr>
          <w:b/>
          <w:sz w:val="24"/>
        </w:rPr>
      </w:pPr>
      <w:r>
        <w:rPr>
          <w:b/>
          <w:sz w:val="24"/>
        </w:rPr>
        <w:t>Formal Stage 1 Complaint Form</w:t>
      </w:r>
    </w:p>
    <w:p w14:paraId="0AFCF242" w14:textId="77777777" w:rsidR="00CA341E" w:rsidRDefault="00CA341E" w:rsidP="00CA341E">
      <w:pPr>
        <w:spacing w:line="0" w:lineRule="atLeast"/>
        <w:rPr>
          <w:sz w:val="24"/>
        </w:rPr>
      </w:pPr>
      <w:r>
        <w:rPr>
          <w:sz w:val="24"/>
        </w:rPr>
        <w:t>A complaint form is provided to assist you.</w:t>
      </w:r>
    </w:p>
    <w:p w14:paraId="0AFCF243" w14:textId="77777777" w:rsidR="00CA341E" w:rsidRDefault="00CA341E" w:rsidP="00CA341E">
      <w:pPr>
        <w:spacing w:line="218" w:lineRule="auto"/>
        <w:ind w:right="6"/>
        <w:jc w:val="both"/>
        <w:rPr>
          <w:sz w:val="24"/>
        </w:rPr>
      </w:pPr>
      <w:r>
        <w:rPr>
          <w:sz w:val="24"/>
        </w:rPr>
        <w:t>Please pass the completed form, in a sealed envelope, to the Head Teacher or to the Clerk of the Governing Body, as appropriate.</w:t>
      </w:r>
    </w:p>
    <w:p w14:paraId="0AFCF244" w14:textId="77777777" w:rsidR="00CA341E" w:rsidRDefault="00CA341E" w:rsidP="00CA341E">
      <w:pPr>
        <w:spacing w:line="245" w:lineRule="exact"/>
        <w:rPr>
          <w:rFonts w:ascii="Times New Roman" w:eastAsia="Times New Roman" w:hAnsi="Times New Roman"/>
        </w:rPr>
      </w:pPr>
    </w:p>
    <w:p w14:paraId="0AFCF245" w14:textId="77777777" w:rsidR="00CA341E" w:rsidRDefault="00CA341E" w:rsidP="00CA341E">
      <w:pPr>
        <w:spacing w:line="231" w:lineRule="auto"/>
        <w:ind w:right="6"/>
        <w:jc w:val="both"/>
        <w:rPr>
          <w:sz w:val="24"/>
        </w:rPr>
      </w:pPr>
      <w:r>
        <w:rPr>
          <w:sz w:val="24"/>
        </w:rPr>
        <w:t>The Head Teacher should write to the complainant within 5 school days of receipt of their letter, setting out who is conducting the investigation and that the Head Teacher will write again to the complainant within a further 10 school days setting out the actions taken to investigate the complaint and their findings (that is in total 15 school days from the date the complaint letter was received).</w:t>
      </w:r>
    </w:p>
    <w:p w14:paraId="0AFCF246" w14:textId="77777777" w:rsidR="00CA341E" w:rsidRDefault="00CA341E" w:rsidP="00CA341E">
      <w:pPr>
        <w:spacing w:line="246" w:lineRule="exact"/>
        <w:rPr>
          <w:rFonts w:ascii="Times New Roman" w:eastAsia="Times New Roman" w:hAnsi="Times New Roman"/>
        </w:rPr>
      </w:pPr>
    </w:p>
    <w:p w14:paraId="0AFCF247" w14:textId="77777777" w:rsidR="00CA341E" w:rsidRDefault="00CA341E" w:rsidP="00CA341E">
      <w:pPr>
        <w:spacing w:line="233" w:lineRule="auto"/>
        <w:ind w:right="6"/>
        <w:jc w:val="both"/>
        <w:rPr>
          <w:sz w:val="24"/>
        </w:rPr>
      </w:pPr>
      <w:r>
        <w:rPr>
          <w:sz w:val="24"/>
        </w:rPr>
        <w:t>The Head Teacher or the Chair of Governors will be responsible for appointing another senior member of staff to carry out the investigation and report their findings to them who will then reach a conclusion based on the investigation. Notes should be kept of any interviews held as part of the investigation. In order to clarify the specific details of the complaint, the nature of the complaint and any background to the complaint, the investigating officer may feel it necessary to meet with the complainant. The investigating officer should produce notes of this interview.</w:t>
      </w:r>
    </w:p>
    <w:p w14:paraId="0AFCF248" w14:textId="77777777" w:rsidR="00CA341E" w:rsidRDefault="00CA341E" w:rsidP="00CA341E">
      <w:pPr>
        <w:spacing w:line="225" w:lineRule="auto"/>
        <w:ind w:right="6"/>
        <w:jc w:val="both"/>
        <w:rPr>
          <w:sz w:val="24"/>
        </w:rPr>
      </w:pPr>
      <w:bookmarkStart w:id="3" w:name="page6"/>
      <w:bookmarkEnd w:id="3"/>
      <w:r>
        <w:rPr>
          <w:sz w:val="24"/>
        </w:rPr>
        <w:t>At the conclusion of their investigation the investigating officer will compile a report detailing their findings and any recommendations or actions they propose need to be considered by the Head Teacher.</w:t>
      </w:r>
    </w:p>
    <w:p w14:paraId="0AFCF249" w14:textId="77777777" w:rsidR="00CA341E" w:rsidRDefault="00CA341E" w:rsidP="00CA341E">
      <w:pPr>
        <w:spacing w:line="225" w:lineRule="auto"/>
        <w:ind w:right="6"/>
        <w:jc w:val="both"/>
        <w:rPr>
          <w:sz w:val="24"/>
        </w:rPr>
      </w:pPr>
      <w:r>
        <w:rPr>
          <w:sz w:val="24"/>
        </w:rPr>
        <w:t>Before the Head Teacher (or senior member of staff investigating) interviews a member/s of staff, they must be informed that they can be accompanied by a colleague or representative of a recognised union or professional association.</w:t>
      </w:r>
    </w:p>
    <w:p w14:paraId="0AFCF24A" w14:textId="77777777" w:rsidR="00CA341E" w:rsidRDefault="00CA341E" w:rsidP="00CA341E">
      <w:pPr>
        <w:spacing w:line="233" w:lineRule="auto"/>
        <w:ind w:right="6"/>
        <w:jc w:val="both"/>
        <w:rPr>
          <w:sz w:val="24"/>
        </w:rPr>
      </w:pPr>
      <w:r>
        <w:rPr>
          <w:sz w:val="24"/>
        </w:rPr>
        <w:lastRenderedPageBreak/>
        <w:t>Once satisfied that the investigation has been concluded and they have reached a decision on the complaint, the Head Teacher or Chair of Governors will notify the complainant in writing of their conclusions and any actions that will be taken as a result of the complaint (except where this would involve taking any formal action against individual members of staff which would remain confidential). This should be done no later than 15 school days as set out above. The Head Teacher or Chair of Governors may feel it appropriate to meet with the complainant to communicate their findings.</w:t>
      </w:r>
    </w:p>
    <w:p w14:paraId="0AFCF24B" w14:textId="77777777" w:rsidR="00CA341E" w:rsidRDefault="00CA341E" w:rsidP="00CA341E">
      <w:pPr>
        <w:spacing w:line="0" w:lineRule="atLeast"/>
        <w:rPr>
          <w:sz w:val="24"/>
        </w:rPr>
      </w:pPr>
      <w:r>
        <w:rPr>
          <w:sz w:val="24"/>
        </w:rPr>
        <w:t>The outcome of the investigation would usually be one of the following but not limited to:</w:t>
      </w:r>
    </w:p>
    <w:p w14:paraId="0AFCF24C" w14:textId="77777777" w:rsidR="00CA341E" w:rsidRDefault="00CA341E" w:rsidP="00CA341E">
      <w:pPr>
        <w:numPr>
          <w:ilvl w:val="0"/>
          <w:numId w:val="16"/>
        </w:numPr>
        <w:tabs>
          <w:tab w:val="left" w:pos="720"/>
        </w:tabs>
        <w:spacing w:after="0" w:line="0" w:lineRule="atLeast"/>
        <w:ind w:left="720" w:hanging="360"/>
        <w:rPr>
          <w:rFonts w:ascii="Symbol" w:eastAsia="Symbol" w:hAnsi="Symbol"/>
          <w:sz w:val="24"/>
        </w:rPr>
      </w:pPr>
      <w:r>
        <w:rPr>
          <w:sz w:val="24"/>
        </w:rPr>
        <w:t>The evidence indicates that the complaint was substantiated and therefore upheld</w:t>
      </w:r>
    </w:p>
    <w:p w14:paraId="0AFCF24D" w14:textId="77777777" w:rsidR="00CA341E" w:rsidRDefault="00CA341E" w:rsidP="00CA341E">
      <w:pPr>
        <w:spacing w:line="66" w:lineRule="exact"/>
        <w:rPr>
          <w:rFonts w:ascii="Symbol" w:eastAsia="Symbol" w:hAnsi="Symbol"/>
          <w:sz w:val="24"/>
        </w:rPr>
      </w:pPr>
    </w:p>
    <w:p w14:paraId="0AFCF24E" w14:textId="77777777" w:rsidR="00CA341E" w:rsidRDefault="00CA341E" w:rsidP="00CA341E">
      <w:pPr>
        <w:numPr>
          <w:ilvl w:val="0"/>
          <w:numId w:val="16"/>
        </w:numPr>
        <w:tabs>
          <w:tab w:val="left" w:pos="720"/>
        </w:tabs>
        <w:spacing w:after="0" w:line="222" w:lineRule="auto"/>
        <w:ind w:left="720" w:right="6" w:hanging="360"/>
        <w:jc w:val="both"/>
        <w:rPr>
          <w:rFonts w:ascii="Symbol" w:eastAsia="Symbol" w:hAnsi="Symbol"/>
          <w:sz w:val="24"/>
        </w:rPr>
      </w:pPr>
      <w:r>
        <w:rPr>
          <w:sz w:val="24"/>
        </w:rPr>
        <w:t>The complaint was substantiated in part or in full (some details would be given of the actions the school will take in response to the complaint except where they may be of a disciplinary or other such nature relating to an individual member of staff)</w:t>
      </w:r>
    </w:p>
    <w:p w14:paraId="0AFCF24F" w14:textId="77777777" w:rsidR="00CA341E" w:rsidRDefault="00CA341E" w:rsidP="00CA341E">
      <w:pPr>
        <w:numPr>
          <w:ilvl w:val="0"/>
          <w:numId w:val="16"/>
        </w:numPr>
        <w:tabs>
          <w:tab w:val="left" w:pos="720"/>
        </w:tabs>
        <w:spacing w:after="0" w:line="0" w:lineRule="atLeast"/>
        <w:ind w:left="720" w:hanging="360"/>
        <w:rPr>
          <w:rFonts w:ascii="Symbol" w:eastAsia="Symbol" w:hAnsi="Symbol"/>
          <w:sz w:val="24"/>
        </w:rPr>
      </w:pPr>
      <w:r>
        <w:rPr>
          <w:sz w:val="24"/>
        </w:rPr>
        <w:t>There is insufficient evidence to reach a conclusion so the complaint is inconclusive</w:t>
      </w:r>
    </w:p>
    <w:p w14:paraId="0AFCF250" w14:textId="77777777" w:rsidR="00CA341E" w:rsidRDefault="00CA341E" w:rsidP="00CA341E">
      <w:pPr>
        <w:numPr>
          <w:ilvl w:val="0"/>
          <w:numId w:val="16"/>
        </w:numPr>
        <w:tabs>
          <w:tab w:val="left" w:pos="720"/>
        </w:tabs>
        <w:spacing w:after="0" w:line="0" w:lineRule="atLeast"/>
        <w:ind w:left="720" w:hanging="360"/>
        <w:rPr>
          <w:rFonts w:ascii="Symbol" w:eastAsia="Symbol" w:hAnsi="Symbol"/>
          <w:sz w:val="24"/>
        </w:rPr>
      </w:pPr>
      <w:r>
        <w:rPr>
          <w:sz w:val="24"/>
        </w:rPr>
        <w:t>The complaint is not substantiated by the evidence and therefore not upheld</w:t>
      </w:r>
    </w:p>
    <w:p w14:paraId="0AFCF251" w14:textId="77777777" w:rsidR="00CA341E" w:rsidRDefault="00CA341E" w:rsidP="00CA341E">
      <w:pPr>
        <w:spacing w:line="199" w:lineRule="exact"/>
        <w:rPr>
          <w:rFonts w:ascii="Times New Roman" w:eastAsia="Times New Roman" w:hAnsi="Times New Roman"/>
        </w:rPr>
      </w:pPr>
    </w:p>
    <w:p w14:paraId="0AFCF252" w14:textId="77777777" w:rsidR="00CA341E" w:rsidRDefault="00CA341E" w:rsidP="00CA341E">
      <w:pPr>
        <w:spacing w:line="231" w:lineRule="auto"/>
        <w:ind w:right="6"/>
        <w:jc w:val="both"/>
        <w:rPr>
          <w:sz w:val="24"/>
        </w:rPr>
      </w:pPr>
      <w:r>
        <w:rPr>
          <w:sz w:val="24"/>
        </w:rPr>
        <w:t>At this stage the complainant will be told that consideration of the complaint by the Head Teacher is now concluded. The complainant will also be informed that if they are not satisfied with the manner in which the process has been followed, they may request that the Governors’ Appeal Panel (GAP) review the process followed by the Head Teacher in handling the complaint.</w:t>
      </w:r>
    </w:p>
    <w:p w14:paraId="0AFCF253" w14:textId="77777777" w:rsidR="00CA341E" w:rsidRDefault="00CA341E" w:rsidP="00CA341E">
      <w:pPr>
        <w:spacing w:line="0" w:lineRule="atLeast"/>
        <w:rPr>
          <w:i/>
          <w:sz w:val="24"/>
        </w:rPr>
      </w:pPr>
      <w:r>
        <w:rPr>
          <w:i/>
          <w:sz w:val="24"/>
        </w:rPr>
        <w:t>Stage three – The Formal Stage 2</w:t>
      </w:r>
    </w:p>
    <w:p w14:paraId="0AFCF254" w14:textId="77777777" w:rsidR="00CA341E" w:rsidRDefault="00CA341E" w:rsidP="00CA341E">
      <w:pPr>
        <w:spacing w:line="50" w:lineRule="exact"/>
        <w:rPr>
          <w:rFonts w:ascii="Times New Roman" w:eastAsia="Times New Roman" w:hAnsi="Times New Roman"/>
        </w:rPr>
      </w:pPr>
    </w:p>
    <w:p w14:paraId="0AFCF255" w14:textId="77777777" w:rsidR="00CA341E" w:rsidRDefault="00CA341E" w:rsidP="00CA341E">
      <w:pPr>
        <w:spacing w:line="248" w:lineRule="auto"/>
        <w:ind w:right="6"/>
        <w:jc w:val="both"/>
        <w:rPr>
          <w:sz w:val="24"/>
        </w:rPr>
      </w:pPr>
      <w:r>
        <w:rPr>
          <w:sz w:val="24"/>
        </w:rPr>
        <w:t>If the complainant is not satisfied with the manner in which the process has been followed, the complainant may request that The Governing Body review the process followed by the school in handling the complaint. Any such request must be made in writing to the Clerk of the Governing Body, within 10 school days of receiving the notice of outcome, and include a specific statement specifying any perceived failures to follow the procedure.</w:t>
      </w:r>
    </w:p>
    <w:p w14:paraId="0AFCF256" w14:textId="77777777" w:rsidR="00CA341E" w:rsidRDefault="00CA341E" w:rsidP="00CA341E">
      <w:pPr>
        <w:spacing w:line="248" w:lineRule="auto"/>
        <w:ind w:right="6"/>
        <w:jc w:val="both"/>
        <w:rPr>
          <w:sz w:val="24"/>
        </w:rPr>
      </w:pPr>
      <w:r>
        <w:rPr>
          <w:sz w:val="24"/>
        </w:rPr>
        <w:t>Any review of the process followed by the school will be conducted by a panel of 3 members of the Governing Body. In deciding the makeup of the Governing Body panel, where possible the Governing Body will try to ensure that it is a cross-section of the categories of governor and sensitive to the issues of race, gender and religious affiliation. This will usually take place within 10 school days of receipt of the request.</w:t>
      </w:r>
    </w:p>
    <w:p w14:paraId="0AFCF257" w14:textId="77777777" w:rsidR="00CA341E" w:rsidRDefault="00CA341E" w:rsidP="00CA341E">
      <w:pPr>
        <w:spacing w:line="237" w:lineRule="auto"/>
        <w:ind w:right="6"/>
        <w:jc w:val="both"/>
        <w:rPr>
          <w:sz w:val="24"/>
        </w:rPr>
      </w:pPr>
      <w:r>
        <w:rPr>
          <w:sz w:val="24"/>
        </w:rPr>
        <w:t>The Head Teacher may not serve on the Governors’ Appeal Panel (GAP). If the Chair of the Governing Body has had any prior involvement in the complaint, then the Chair must not sit on the Panel.</w:t>
      </w:r>
    </w:p>
    <w:p w14:paraId="0AFCF258" w14:textId="77777777" w:rsidR="00CA341E" w:rsidRDefault="00CA341E" w:rsidP="00CA341E">
      <w:pPr>
        <w:spacing w:line="237" w:lineRule="auto"/>
        <w:ind w:right="6"/>
        <w:jc w:val="both"/>
        <w:rPr>
          <w:sz w:val="24"/>
        </w:rPr>
      </w:pPr>
      <w:bookmarkStart w:id="4" w:name="page7"/>
      <w:bookmarkEnd w:id="4"/>
      <w:r>
        <w:rPr>
          <w:sz w:val="24"/>
        </w:rPr>
        <w:t>The GAP will consider the complaint on the basis of the written evidence and set up a hearing to hear both parties. The GAP will reconsider the issues raised in the original complaint and not confine themselves to consideration of procedural issues.</w:t>
      </w:r>
    </w:p>
    <w:p w14:paraId="0AFCF259" w14:textId="77777777" w:rsidR="00CA341E" w:rsidRDefault="00CA341E" w:rsidP="00CA341E">
      <w:pPr>
        <w:spacing w:line="218" w:lineRule="auto"/>
        <w:ind w:right="186"/>
        <w:rPr>
          <w:sz w:val="24"/>
        </w:rPr>
      </w:pPr>
      <w:r>
        <w:rPr>
          <w:sz w:val="24"/>
        </w:rPr>
        <w:t>The Chair of the GAP should take a decision at the beginning of Stage 2 on whether to seek the services of a Clerk to:</w:t>
      </w:r>
    </w:p>
    <w:p w14:paraId="0AFCF25A" w14:textId="77777777" w:rsidR="00CA341E" w:rsidRDefault="00CA341E" w:rsidP="00CA341E">
      <w:pPr>
        <w:numPr>
          <w:ilvl w:val="0"/>
          <w:numId w:val="17"/>
        </w:numPr>
        <w:tabs>
          <w:tab w:val="left" w:pos="780"/>
        </w:tabs>
        <w:spacing w:after="0" w:line="0" w:lineRule="atLeast"/>
        <w:ind w:left="780" w:hanging="360"/>
        <w:rPr>
          <w:rFonts w:ascii="Symbol" w:eastAsia="Symbol" w:hAnsi="Symbol"/>
          <w:sz w:val="24"/>
        </w:rPr>
      </w:pPr>
      <w:r>
        <w:rPr>
          <w:sz w:val="24"/>
        </w:rPr>
        <w:t>Deal with the administration of the procedure;</w:t>
      </w:r>
    </w:p>
    <w:p w14:paraId="0AFCF25B" w14:textId="77777777" w:rsidR="00CA341E" w:rsidRDefault="00CA341E" w:rsidP="00CA341E">
      <w:pPr>
        <w:numPr>
          <w:ilvl w:val="0"/>
          <w:numId w:val="17"/>
        </w:numPr>
        <w:tabs>
          <w:tab w:val="left" w:pos="780"/>
        </w:tabs>
        <w:spacing w:after="0" w:line="0" w:lineRule="atLeast"/>
        <w:ind w:left="780" w:hanging="360"/>
        <w:rPr>
          <w:rFonts w:ascii="Symbol" w:eastAsia="Symbol" w:hAnsi="Symbol"/>
          <w:sz w:val="24"/>
        </w:rPr>
      </w:pPr>
      <w:r>
        <w:rPr>
          <w:sz w:val="24"/>
        </w:rPr>
        <w:t>Provide independent advice on procedure and evidence;</w:t>
      </w:r>
    </w:p>
    <w:p w14:paraId="0AFCF25C" w14:textId="77777777" w:rsidR="00CA341E" w:rsidRDefault="00CA341E" w:rsidP="00CA341E">
      <w:pPr>
        <w:numPr>
          <w:ilvl w:val="0"/>
          <w:numId w:val="17"/>
        </w:numPr>
        <w:tabs>
          <w:tab w:val="left" w:pos="780"/>
        </w:tabs>
        <w:spacing w:after="0" w:line="0" w:lineRule="atLeast"/>
        <w:ind w:left="780" w:hanging="360"/>
        <w:rPr>
          <w:rFonts w:ascii="Symbol" w:eastAsia="Symbol" w:hAnsi="Symbol"/>
          <w:sz w:val="24"/>
        </w:rPr>
      </w:pPr>
      <w:r>
        <w:rPr>
          <w:sz w:val="24"/>
        </w:rPr>
        <w:lastRenderedPageBreak/>
        <w:t>Ensure that the relevant facts are established;</w:t>
      </w:r>
    </w:p>
    <w:p w14:paraId="0AFCF25D" w14:textId="77777777" w:rsidR="00CA341E" w:rsidRDefault="00CA341E" w:rsidP="00CA341E">
      <w:pPr>
        <w:numPr>
          <w:ilvl w:val="0"/>
          <w:numId w:val="17"/>
        </w:numPr>
        <w:tabs>
          <w:tab w:val="left" w:pos="780"/>
        </w:tabs>
        <w:spacing w:after="0" w:line="0" w:lineRule="atLeast"/>
        <w:ind w:left="780" w:hanging="360"/>
        <w:rPr>
          <w:rFonts w:ascii="Symbol" w:eastAsia="Symbol" w:hAnsi="Symbol"/>
          <w:sz w:val="24"/>
        </w:rPr>
      </w:pPr>
      <w:r>
        <w:rPr>
          <w:sz w:val="24"/>
        </w:rPr>
        <w:t>Minute the meeting; and</w:t>
      </w:r>
    </w:p>
    <w:p w14:paraId="0AFCF25E" w14:textId="77777777" w:rsidR="00CA341E" w:rsidRDefault="00CA341E" w:rsidP="00CA341E">
      <w:pPr>
        <w:spacing w:line="1" w:lineRule="exact"/>
        <w:rPr>
          <w:rFonts w:ascii="Symbol" w:eastAsia="Symbol" w:hAnsi="Symbol"/>
          <w:sz w:val="24"/>
        </w:rPr>
      </w:pPr>
    </w:p>
    <w:p w14:paraId="0AFCF25F" w14:textId="77777777" w:rsidR="00CA341E" w:rsidRDefault="00CA341E" w:rsidP="00CA341E">
      <w:pPr>
        <w:numPr>
          <w:ilvl w:val="0"/>
          <w:numId w:val="17"/>
        </w:numPr>
        <w:tabs>
          <w:tab w:val="left" w:pos="780"/>
        </w:tabs>
        <w:spacing w:after="0" w:line="0" w:lineRule="atLeast"/>
        <w:ind w:left="780" w:hanging="360"/>
        <w:rPr>
          <w:rFonts w:ascii="Symbol" w:eastAsia="Symbol" w:hAnsi="Symbol"/>
          <w:sz w:val="24"/>
        </w:rPr>
      </w:pPr>
      <w:r>
        <w:rPr>
          <w:sz w:val="24"/>
        </w:rPr>
        <w:t>Draft the decision letter.</w:t>
      </w:r>
    </w:p>
    <w:p w14:paraId="0AFCF260" w14:textId="77777777" w:rsidR="00CA341E" w:rsidRDefault="00CA341E" w:rsidP="00CA341E">
      <w:pPr>
        <w:spacing w:line="235" w:lineRule="auto"/>
        <w:ind w:right="6"/>
        <w:jc w:val="both"/>
        <w:rPr>
          <w:sz w:val="24"/>
        </w:rPr>
      </w:pPr>
    </w:p>
    <w:p w14:paraId="0AFCF261" w14:textId="77777777" w:rsidR="00CA341E" w:rsidRDefault="00CA341E" w:rsidP="00CA341E">
      <w:pPr>
        <w:spacing w:line="235" w:lineRule="auto"/>
        <w:ind w:right="6"/>
        <w:jc w:val="both"/>
        <w:rPr>
          <w:sz w:val="24"/>
        </w:rPr>
      </w:pPr>
      <w:r>
        <w:rPr>
          <w:sz w:val="24"/>
        </w:rPr>
        <w:t>The Clerk/Chair of the GAP will write to the complainant within 5 days to explain how the review will be conducted. The letter will be copied to the Head Teacher. The Clerk/Chair of the GAP will confirm the date of the meeting with the other governor(s). The complainant and Head Teacher will be invited to attend the meeting. The date and time of the meeting should be convenient to the complainant and CEO, within reason. The notification will inform the complainant of his/her right to be accompanied to the meeting by a friend/representative. It will also explain how the meeting will be conducted and of the complainant's right to submit further written evidence to the committee. The Head Teacher will also be invited to prepare a written report for the GAP in response to the complaint.</w:t>
      </w:r>
    </w:p>
    <w:p w14:paraId="0AFCF262" w14:textId="77777777" w:rsidR="00CA341E" w:rsidRDefault="00CA341E" w:rsidP="00CA341E">
      <w:pPr>
        <w:spacing w:line="236" w:lineRule="auto"/>
        <w:ind w:right="6"/>
        <w:jc w:val="both"/>
        <w:rPr>
          <w:sz w:val="24"/>
        </w:rPr>
      </w:pPr>
      <w:r>
        <w:rPr>
          <w:sz w:val="24"/>
        </w:rPr>
        <w:t>All relevant correspondence regarding the complaint will be circulated to the GAP, the complainant and the Head Teacher in advance of the meeting. If the Head Teacher and/or the complainant wish to call witnesses, the agreement of the Chair of the GAP will be obtained in advance of the meeting. It is the responsibility of the Chair of the GAP to ensure that the meeting is properly conducted. However, the proceedings will be as informal as possible. The aim of the meeting will be to resolve the complaint and achieve reconciliation between the school and the complainant. However, at the end of the meeting the GAP will need to issue a finding in writing either upholding or not upholding the complaint or upholding some parts and not others. If either party wishes to introduce previously undisclosed evidence or witnesses, it is in the interest of natural justice to adjourn the meeting so that the other side has time to respond to new evidence. Late evidence of witnesses will not be accepted unless there is a good reason for the lateness.</w:t>
      </w:r>
    </w:p>
    <w:p w14:paraId="0AFCF263" w14:textId="77777777" w:rsidR="00CA341E" w:rsidRDefault="00CA341E" w:rsidP="00CA341E">
      <w:pPr>
        <w:spacing w:line="0" w:lineRule="atLeast"/>
        <w:rPr>
          <w:sz w:val="24"/>
        </w:rPr>
      </w:pPr>
      <w:r>
        <w:rPr>
          <w:sz w:val="24"/>
        </w:rPr>
        <w:t>The meeting will allow for:</w:t>
      </w:r>
    </w:p>
    <w:p w14:paraId="0AFCF264" w14:textId="77777777" w:rsidR="00CA341E" w:rsidRDefault="00CA341E" w:rsidP="00CA341E">
      <w:pPr>
        <w:numPr>
          <w:ilvl w:val="0"/>
          <w:numId w:val="18"/>
        </w:numPr>
        <w:tabs>
          <w:tab w:val="left" w:pos="780"/>
        </w:tabs>
        <w:spacing w:after="0" w:line="213" w:lineRule="auto"/>
        <w:ind w:left="780" w:right="366" w:hanging="360"/>
        <w:rPr>
          <w:rFonts w:ascii="Symbol" w:eastAsia="Symbol" w:hAnsi="Symbol"/>
          <w:sz w:val="24"/>
        </w:rPr>
      </w:pPr>
      <w:r>
        <w:rPr>
          <w:sz w:val="24"/>
        </w:rPr>
        <w:t>The complainant to explain his or her complaint and the Head Teacher to explain the reasons for his or her decision;</w:t>
      </w:r>
    </w:p>
    <w:p w14:paraId="0AFCF265" w14:textId="77777777" w:rsidR="00CA341E" w:rsidRDefault="00CA341E" w:rsidP="00CA341E">
      <w:pPr>
        <w:spacing w:line="66" w:lineRule="exact"/>
        <w:rPr>
          <w:rFonts w:ascii="Symbol" w:eastAsia="Symbol" w:hAnsi="Symbol"/>
          <w:sz w:val="24"/>
        </w:rPr>
      </w:pPr>
    </w:p>
    <w:p w14:paraId="0AFCF266" w14:textId="77777777" w:rsidR="00CA341E" w:rsidRDefault="00CA341E" w:rsidP="00CA341E">
      <w:pPr>
        <w:numPr>
          <w:ilvl w:val="0"/>
          <w:numId w:val="18"/>
        </w:numPr>
        <w:tabs>
          <w:tab w:val="left" w:pos="780"/>
        </w:tabs>
        <w:spacing w:after="0" w:line="213" w:lineRule="auto"/>
        <w:ind w:left="780" w:right="826" w:hanging="360"/>
        <w:rPr>
          <w:rFonts w:ascii="Symbol" w:eastAsia="Symbol" w:hAnsi="Symbol"/>
          <w:sz w:val="24"/>
        </w:rPr>
      </w:pPr>
      <w:r>
        <w:rPr>
          <w:sz w:val="24"/>
        </w:rPr>
        <w:t>The Head Teacher to question the complainant about the complaint and the complainant to question the CEO;</w:t>
      </w:r>
    </w:p>
    <w:p w14:paraId="0AFCF267" w14:textId="77777777" w:rsidR="00CA341E" w:rsidRPr="00CA341E" w:rsidRDefault="00CA341E" w:rsidP="00CA341E">
      <w:pPr>
        <w:tabs>
          <w:tab w:val="left" w:pos="780"/>
        </w:tabs>
        <w:spacing w:after="0" w:line="214" w:lineRule="auto"/>
        <w:ind w:left="780" w:right="426"/>
        <w:rPr>
          <w:rFonts w:ascii="Symbol" w:eastAsia="Symbol" w:hAnsi="Symbol"/>
          <w:sz w:val="24"/>
        </w:rPr>
      </w:pPr>
      <w:bookmarkStart w:id="5" w:name="page8"/>
      <w:bookmarkEnd w:id="5"/>
    </w:p>
    <w:p w14:paraId="0AFCF268" w14:textId="77777777" w:rsidR="00CA341E" w:rsidRDefault="00CA341E" w:rsidP="00CA341E">
      <w:pPr>
        <w:numPr>
          <w:ilvl w:val="0"/>
          <w:numId w:val="19"/>
        </w:numPr>
        <w:tabs>
          <w:tab w:val="left" w:pos="780"/>
        </w:tabs>
        <w:spacing w:after="0" w:line="214" w:lineRule="auto"/>
        <w:ind w:left="780" w:right="426" w:hanging="360"/>
        <w:rPr>
          <w:rFonts w:ascii="Symbol" w:eastAsia="Symbol" w:hAnsi="Symbol"/>
          <w:sz w:val="24"/>
        </w:rPr>
      </w:pPr>
      <w:r>
        <w:rPr>
          <w:sz w:val="24"/>
        </w:rPr>
        <w:t>The GAP to have an opportunity to question both the complainant and the Head Teacher;</w:t>
      </w:r>
    </w:p>
    <w:p w14:paraId="0AFCF269" w14:textId="77777777" w:rsidR="00CA341E" w:rsidRDefault="00CA341E" w:rsidP="00CA341E">
      <w:pPr>
        <w:spacing w:line="66" w:lineRule="exact"/>
        <w:rPr>
          <w:rFonts w:ascii="Symbol" w:eastAsia="Symbol" w:hAnsi="Symbol"/>
          <w:sz w:val="24"/>
        </w:rPr>
      </w:pPr>
    </w:p>
    <w:p w14:paraId="0AFCF26A" w14:textId="77777777" w:rsidR="00CA341E" w:rsidRDefault="00CA341E" w:rsidP="00CA341E">
      <w:pPr>
        <w:numPr>
          <w:ilvl w:val="0"/>
          <w:numId w:val="19"/>
        </w:numPr>
        <w:tabs>
          <w:tab w:val="left" w:pos="780"/>
        </w:tabs>
        <w:spacing w:after="0" w:line="213" w:lineRule="auto"/>
        <w:ind w:left="780" w:right="226" w:hanging="360"/>
        <w:rPr>
          <w:rFonts w:ascii="Symbol" w:eastAsia="Symbol" w:hAnsi="Symbol"/>
          <w:sz w:val="24"/>
        </w:rPr>
      </w:pPr>
      <w:r>
        <w:rPr>
          <w:sz w:val="24"/>
        </w:rPr>
        <w:t>Any party to have the right to bring witnesses (subject to the approval of the Chair of GAP) and all parties having the right to question all the witnesses;</w:t>
      </w:r>
    </w:p>
    <w:p w14:paraId="0AFCF26B" w14:textId="77777777" w:rsidR="00CA341E" w:rsidRDefault="00CA341E" w:rsidP="00CA341E">
      <w:pPr>
        <w:spacing w:line="1" w:lineRule="exact"/>
        <w:rPr>
          <w:rFonts w:ascii="Symbol" w:eastAsia="Symbol" w:hAnsi="Symbol"/>
          <w:sz w:val="24"/>
        </w:rPr>
      </w:pPr>
    </w:p>
    <w:p w14:paraId="0AFCF26C" w14:textId="77777777" w:rsidR="00CA341E" w:rsidRDefault="00CA341E" w:rsidP="00CA341E">
      <w:pPr>
        <w:numPr>
          <w:ilvl w:val="0"/>
          <w:numId w:val="19"/>
        </w:numPr>
        <w:tabs>
          <w:tab w:val="left" w:pos="780"/>
        </w:tabs>
        <w:spacing w:after="0" w:line="0" w:lineRule="atLeast"/>
        <w:ind w:left="780" w:hanging="360"/>
        <w:rPr>
          <w:rFonts w:ascii="Symbol" w:eastAsia="Symbol" w:hAnsi="Symbol"/>
          <w:sz w:val="24"/>
        </w:rPr>
      </w:pPr>
      <w:r>
        <w:rPr>
          <w:sz w:val="24"/>
        </w:rPr>
        <w:t>A final statement by the Head Teacher and complainant.</w:t>
      </w:r>
    </w:p>
    <w:p w14:paraId="0AFCF26D" w14:textId="77777777" w:rsidR="00CA341E" w:rsidRPr="00CA341E" w:rsidRDefault="00CA341E" w:rsidP="00CA341E">
      <w:pPr>
        <w:tabs>
          <w:tab w:val="left" w:pos="780"/>
        </w:tabs>
        <w:spacing w:after="0" w:line="0" w:lineRule="atLeast"/>
        <w:rPr>
          <w:rFonts w:ascii="Symbol" w:eastAsia="Symbol" w:hAnsi="Symbol"/>
          <w:sz w:val="24"/>
        </w:rPr>
      </w:pPr>
    </w:p>
    <w:p w14:paraId="0AFCF26E" w14:textId="77777777" w:rsidR="00CA341E" w:rsidRPr="00CA341E" w:rsidRDefault="00CA341E" w:rsidP="00CA341E">
      <w:pPr>
        <w:spacing w:line="233" w:lineRule="auto"/>
        <w:ind w:right="6"/>
        <w:jc w:val="both"/>
        <w:rPr>
          <w:sz w:val="24"/>
        </w:rPr>
      </w:pPr>
      <w:r>
        <w:rPr>
          <w:sz w:val="24"/>
        </w:rPr>
        <w:t xml:space="preserve">The Chair of the GAP will explain to the complainant and the Head Teacher that the GAP will consider its decision, and a written response will be sent to both parties as soon as possible. The complainant, Head Teacher and any witnesses will then leave. The GAP will consider the complaint and all the evidence presented and reach a unanimous, or at least a majority, decision on the complaint. Where appropriate the GAP can decide on the action to be taken </w:t>
      </w:r>
      <w:r>
        <w:rPr>
          <w:sz w:val="24"/>
        </w:rPr>
        <w:lastRenderedPageBreak/>
        <w:t>to resolve the complaint and/or suggest recommended changes to the school's system or procedures to ensure that problems of a similar nature do not happen again.</w:t>
      </w:r>
    </w:p>
    <w:p w14:paraId="0AFCF26F" w14:textId="77777777" w:rsidR="00CA341E" w:rsidRDefault="00CA341E" w:rsidP="00CA341E">
      <w:pPr>
        <w:spacing w:line="235" w:lineRule="auto"/>
        <w:ind w:right="6"/>
        <w:jc w:val="both"/>
        <w:rPr>
          <w:sz w:val="24"/>
        </w:rPr>
      </w:pPr>
      <w:r>
        <w:rPr>
          <w:sz w:val="24"/>
        </w:rPr>
        <w:t>The GAP will not pay financial compensation as a response to a complaint, though may spend money on an appropriate educational purpose. The Clerk/Chair of the GAP will send a written statement outlining the decision with reasons, incorporating the findings of the panel and any recommendations, to both the complainant and the Head Teacher. A copy of the written statement will be made available for inspection on the school premises by the Chair of Governors and the Head Teacher. Stage 2 will be completed in 15 school days. However, it is recognised that this timetable is likely to prove impossible for complaints which are complex. In such cases the chair of the complaints committee will write to the complainant and Head Teacher giving a revised target date.</w:t>
      </w:r>
    </w:p>
    <w:p w14:paraId="0AFCF270" w14:textId="77777777" w:rsidR="00CA341E" w:rsidRPr="00CA341E" w:rsidRDefault="00CA341E" w:rsidP="00CA341E">
      <w:pPr>
        <w:spacing w:line="235" w:lineRule="auto"/>
        <w:ind w:right="6"/>
        <w:jc w:val="both"/>
        <w:rPr>
          <w:sz w:val="24"/>
        </w:rPr>
      </w:pPr>
    </w:p>
    <w:p w14:paraId="0AFCF271" w14:textId="77777777" w:rsidR="00CA341E" w:rsidRPr="00CA341E" w:rsidRDefault="00CA341E" w:rsidP="00CA341E">
      <w:pPr>
        <w:numPr>
          <w:ilvl w:val="0"/>
          <w:numId w:val="20"/>
        </w:numPr>
        <w:tabs>
          <w:tab w:val="left" w:pos="360"/>
        </w:tabs>
        <w:spacing w:after="0" w:line="0" w:lineRule="atLeast"/>
        <w:ind w:left="360" w:hanging="360"/>
        <w:rPr>
          <w:b/>
          <w:sz w:val="24"/>
        </w:rPr>
      </w:pPr>
      <w:r>
        <w:rPr>
          <w:b/>
          <w:sz w:val="24"/>
          <w:u w:val="single"/>
        </w:rPr>
        <w:t>Role of the Secretary of State for Education</w:t>
      </w:r>
    </w:p>
    <w:p w14:paraId="0AFCF272" w14:textId="77777777" w:rsidR="00CA341E" w:rsidRDefault="00CA341E" w:rsidP="00CA341E">
      <w:pPr>
        <w:spacing w:line="225" w:lineRule="auto"/>
        <w:ind w:right="186"/>
        <w:rPr>
          <w:sz w:val="24"/>
        </w:rPr>
      </w:pPr>
      <w:r>
        <w:rPr>
          <w:sz w:val="24"/>
        </w:rPr>
        <w:t>If the complainant is unhappy with the way in which a school has dealt with the complaint, they may be able to approach the Secretary of State for Education to intervene. Complainants should be advised to write to The School Complaints Unit (SCU) at:</w:t>
      </w:r>
    </w:p>
    <w:p w14:paraId="0AFCF273" w14:textId="77777777" w:rsidR="00CA341E" w:rsidRDefault="00CA341E" w:rsidP="00CA341E">
      <w:pPr>
        <w:spacing w:line="0" w:lineRule="atLeast"/>
        <w:rPr>
          <w:sz w:val="24"/>
        </w:rPr>
      </w:pPr>
      <w:r>
        <w:rPr>
          <w:sz w:val="24"/>
        </w:rPr>
        <w:t>Department for Education</w:t>
      </w:r>
    </w:p>
    <w:p w14:paraId="0AFCF274" w14:textId="77777777" w:rsidR="00CA341E" w:rsidRDefault="00CA341E" w:rsidP="00CA341E">
      <w:pPr>
        <w:spacing w:line="0" w:lineRule="atLeast"/>
        <w:rPr>
          <w:sz w:val="24"/>
        </w:rPr>
      </w:pPr>
      <w:r>
        <w:rPr>
          <w:sz w:val="24"/>
        </w:rPr>
        <w:t>2nd Floor, Piccadilly Gate</w:t>
      </w:r>
    </w:p>
    <w:p w14:paraId="0AFCF275" w14:textId="77777777" w:rsidR="00CA341E" w:rsidRDefault="00CA341E" w:rsidP="00CA341E">
      <w:pPr>
        <w:spacing w:line="0" w:lineRule="atLeast"/>
        <w:rPr>
          <w:sz w:val="24"/>
        </w:rPr>
      </w:pPr>
      <w:r>
        <w:rPr>
          <w:sz w:val="24"/>
        </w:rPr>
        <w:t>Store Street</w:t>
      </w:r>
    </w:p>
    <w:p w14:paraId="0AFCF276" w14:textId="77777777" w:rsidR="00CA341E" w:rsidRDefault="00CA341E" w:rsidP="00CA341E">
      <w:pPr>
        <w:spacing w:line="2" w:lineRule="exact"/>
        <w:rPr>
          <w:rFonts w:ascii="Times New Roman" w:eastAsia="Times New Roman" w:hAnsi="Times New Roman"/>
        </w:rPr>
      </w:pPr>
    </w:p>
    <w:p w14:paraId="0AFCF277" w14:textId="77777777" w:rsidR="00CA341E" w:rsidRDefault="00CA341E" w:rsidP="00CA341E">
      <w:pPr>
        <w:spacing w:line="0" w:lineRule="atLeast"/>
        <w:rPr>
          <w:sz w:val="24"/>
        </w:rPr>
      </w:pPr>
      <w:r>
        <w:rPr>
          <w:sz w:val="24"/>
        </w:rPr>
        <w:t>Manchester M1 2WD</w:t>
      </w:r>
    </w:p>
    <w:p w14:paraId="0AFCF278" w14:textId="77777777" w:rsidR="00CA341E" w:rsidRDefault="00CA341E" w:rsidP="00CA341E">
      <w:pPr>
        <w:spacing w:line="293" w:lineRule="exact"/>
        <w:rPr>
          <w:rFonts w:ascii="Times New Roman" w:eastAsia="Times New Roman" w:hAnsi="Times New Roman"/>
        </w:rPr>
      </w:pPr>
    </w:p>
    <w:p w14:paraId="0AFCF279" w14:textId="77777777" w:rsidR="00CA341E" w:rsidRDefault="00CA341E" w:rsidP="00CA341E">
      <w:pPr>
        <w:spacing w:line="0" w:lineRule="atLeast"/>
        <w:rPr>
          <w:sz w:val="24"/>
        </w:rPr>
      </w:pPr>
      <w:r>
        <w:rPr>
          <w:sz w:val="24"/>
        </w:rPr>
        <w:t>What will the Department for Education do?</w:t>
      </w:r>
    </w:p>
    <w:p w14:paraId="0AFCF27A" w14:textId="77777777" w:rsidR="00CA341E" w:rsidRDefault="00CA341E" w:rsidP="00CA341E">
      <w:pPr>
        <w:spacing w:line="235" w:lineRule="auto"/>
        <w:ind w:right="266"/>
        <w:jc w:val="both"/>
        <w:rPr>
          <w:sz w:val="23"/>
        </w:rPr>
      </w:pPr>
      <w:r>
        <w:rPr>
          <w:sz w:val="23"/>
        </w:rPr>
        <w:t>If a complaint has exhausted the local procedures, the SCU will examine if the complaints policy and any other relevant policies were followed in accordance with the provisions set out. The SCU also examines policies to determine if they adhere to education legislation.</w:t>
      </w:r>
    </w:p>
    <w:p w14:paraId="0AFCF27B" w14:textId="77777777" w:rsidR="00CA341E" w:rsidRDefault="00CA341E" w:rsidP="00CA341E">
      <w:pPr>
        <w:spacing w:line="54" w:lineRule="exact"/>
        <w:rPr>
          <w:rFonts w:ascii="Times New Roman" w:eastAsia="Times New Roman" w:hAnsi="Times New Roman"/>
        </w:rPr>
      </w:pPr>
    </w:p>
    <w:p w14:paraId="0AFCF27C" w14:textId="77777777" w:rsidR="00CA341E" w:rsidRDefault="00CA341E" w:rsidP="00CA341E">
      <w:pPr>
        <w:spacing w:line="218" w:lineRule="auto"/>
        <w:ind w:right="726"/>
        <w:rPr>
          <w:sz w:val="24"/>
        </w:rPr>
      </w:pPr>
      <w:r>
        <w:rPr>
          <w:sz w:val="24"/>
        </w:rPr>
        <w:t>However, the department will not re-investigate the substance of the complaint. This remains the responsibility of schools.</w:t>
      </w:r>
    </w:p>
    <w:p w14:paraId="0AFCF27D" w14:textId="77777777" w:rsidR="00CA341E" w:rsidRDefault="00CA341E" w:rsidP="00CA341E">
      <w:pPr>
        <w:numPr>
          <w:ilvl w:val="0"/>
          <w:numId w:val="21"/>
        </w:numPr>
        <w:tabs>
          <w:tab w:val="left" w:pos="360"/>
        </w:tabs>
        <w:spacing w:after="0" w:line="0" w:lineRule="atLeast"/>
        <w:ind w:left="360" w:hanging="360"/>
        <w:rPr>
          <w:b/>
          <w:sz w:val="24"/>
        </w:rPr>
      </w:pPr>
      <w:bookmarkStart w:id="6" w:name="page9"/>
      <w:bookmarkEnd w:id="6"/>
      <w:r>
        <w:rPr>
          <w:b/>
          <w:sz w:val="24"/>
          <w:u w:val="single"/>
        </w:rPr>
        <w:t>Vexatious Complaints</w:t>
      </w:r>
    </w:p>
    <w:p w14:paraId="0AFCF27E" w14:textId="77777777" w:rsidR="00CA341E" w:rsidRDefault="00CA341E" w:rsidP="00CA341E">
      <w:pPr>
        <w:spacing w:line="229" w:lineRule="auto"/>
        <w:ind w:right="6"/>
        <w:jc w:val="both"/>
        <w:rPr>
          <w:sz w:val="24"/>
        </w:rPr>
      </w:pPr>
    </w:p>
    <w:p w14:paraId="0AFCF27F" w14:textId="77777777" w:rsidR="00CA341E" w:rsidRDefault="00CA341E" w:rsidP="00CA341E">
      <w:pPr>
        <w:spacing w:line="229" w:lineRule="auto"/>
        <w:ind w:right="6"/>
        <w:jc w:val="both"/>
        <w:rPr>
          <w:sz w:val="24"/>
        </w:rPr>
      </w:pPr>
      <w:r>
        <w:rPr>
          <w:sz w:val="24"/>
        </w:rPr>
        <w:t>There will be occasions when despite all stages of the procedure having been followed, the complainant remains dissatisfied. If the complainant tries to reopen the same issue, the Chair of the Governing Body can inform the complainant in writing that the procedure has been exhausted and that the matter is now closed.</w:t>
      </w:r>
    </w:p>
    <w:p w14:paraId="0AFCF280" w14:textId="77777777" w:rsidR="00CA341E" w:rsidRDefault="00CA341E" w:rsidP="00CA341E">
      <w:pPr>
        <w:spacing w:line="197" w:lineRule="exact"/>
        <w:rPr>
          <w:rFonts w:ascii="Times New Roman" w:eastAsia="Times New Roman" w:hAnsi="Times New Roman"/>
        </w:rPr>
      </w:pPr>
    </w:p>
    <w:p w14:paraId="0AFCF281" w14:textId="77777777" w:rsidR="00CA341E" w:rsidRDefault="00CA341E" w:rsidP="00CA341E">
      <w:pPr>
        <w:numPr>
          <w:ilvl w:val="0"/>
          <w:numId w:val="22"/>
        </w:numPr>
        <w:tabs>
          <w:tab w:val="left" w:pos="360"/>
        </w:tabs>
        <w:spacing w:after="0" w:line="0" w:lineRule="atLeast"/>
        <w:ind w:left="360" w:hanging="360"/>
        <w:rPr>
          <w:b/>
          <w:sz w:val="24"/>
        </w:rPr>
      </w:pPr>
      <w:r>
        <w:rPr>
          <w:b/>
          <w:sz w:val="24"/>
          <w:u w:val="single"/>
        </w:rPr>
        <w:t>Complainants who behave in an unacceptable way</w:t>
      </w:r>
    </w:p>
    <w:p w14:paraId="0AFCF282" w14:textId="77777777" w:rsidR="00CA341E" w:rsidRDefault="00CA341E" w:rsidP="00CA341E">
      <w:pPr>
        <w:spacing w:line="200" w:lineRule="exact"/>
        <w:rPr>
          <w:rFonts w:ascii="Times New Roman" w:eastAsia="Times New Roman" w:hAnsi="Times New Roman"/>
        </w:rPr>
      </w:pPr>
    </w:p>
    <w:p w14:paraId="0AFCF283" w14:textId="77777777" w:rsidR="00CA341E" w:rsidRDefault="00CA341E" w:rsidP="00CA341E">
      <w:pPr>
        <w:spacing w:line="225" w:lineRule="auto"/>
        <w:ind w:right="6"/>
        <w:jc w:val="both"/>
        <w:rPr>
          <w:sz w:val="24"/>
        </w:rPr>
      </w:pPr>
      <w:r>
        <w:rPr>
          <w:sz w:val="24"/>
        </w:rPr>
        <w:t>The Academy recognises that parents and carers who feel dissatisfied may feel angry about their treatment. However the Academy and the Local Governing Body have a duty of care towards the safety and welfare of its staff.</w:t>
      </w:r>
    </w:p>
    <w:p w14:paraId="0AFCF284" w14:textId="77777777" w:rsidR="00CA341E" w:rsidRDefault="00CA341E" w:rsidP="00CA341E">
      <w:pPr>
        <w:spacing w:line="229" w:lineRule="auto"/>
        <w:ind w:right="6"/>
        <w:jc w:val="both"/>
        <w:rPr>
          <w:sz w:val="24"/>
        </w:rPr>
      </w:pPr>
      <w:r>
        <w:rPr>
          <w:sz w:val="24"/>
        </w:rPr>
        <w:lastRenderedPageBreak/>
        <w:t>If a member of staff feels threatened by a complainant, they will report those fears to the Head Teacher (or in the case of the Head Teacher, to the Chair of the Local Governing Body). The Head Teacher or Chair of the Local Governing Body will complete an incident report form and as part of the action arising from his/her investigation may consider:</w:t>
      </w:r>
    </w:p>
    <w:p w14:paraId="0AFCF285" w14:textId="77777777" w:rsidR="00CA341E" w:rsidRDefault="00CA341E" w:rsidP="00CA341E">
      <w:pPr>
        <w:numPr>
          <w:ilvl w:val="1"/>
          <w:numId w:val="23"/>
        </w:numPr>
        <w:tabs>
          <w:tab w:val="left" w:pos="720"/>
        </w:tabs>
        <w:spacing w:after="0" w:line="222" w:lineRule="auto"/>
        <w:ind w:left="720" w:right="126" w:hanging="360"/>
        <w:rPr>
          <w:rFonts w:ascii="Symbol" w:eastAsia="Symbol" w:hAnsi="Symbol"/>
          <w:sz w:val="24"/>
        </w:rPr>
      </w:pPr>
      <w:r>
        <w:rPr>
          <w:sz w:val="24"/>
        </w:rPr>
        <w:t>writing to the perpetrator requiring a guarantee of no repetition of the behaviour and, if necessary, setting out the conditions and restrictions for further contact with staff;</w:t>
      </w:r>
    </w:p>
    <w:p w14:paraId="0AFCF286" w14:textId="77777777" w:rsidR="00CA341E" w:rsidRDefault="00CA341E" w:rsidP="00CA341E">
      <w:pPr>
        <w:numPr>
          <w:ilvl w:val="1"/>
          <w:numId w:val="23"/>
        </w:numPr>
        <w:tabs>
          <w:tab w:val="left" w:pos="720"/>
        </w:tabs>
        <w:spacing w:after="0" w:line="0" w:lineRule="atLeast"/>
        <w:ind w:left="720" w:hanging="360"/>
        <w:rPr>
          <w:rFonts w:ascii="Symbol" w:eastAsia="Symbol" w:hAnsi="Symbol"/>
          <w:sz w:val="24"/>
        </w:rPr>
      </w:pPr>
      <w:r>
        <w:rPr>
          <w:sz w:val="24"/>
        </w:rPr>
        <w:t>temporarily banning the parent or carer from the Academy site;</w:t>
      </w:r>
    </w:p>
    <w:p w14:paraId="0AFCF287" w14:textId="77777777" w:rsidR="00CA341E" w:rsidRDefault="00CA341E" w:rsidP="00CA341E">
      <w:pPr>
        <w:numPr>
          <w:ilvl w:val="1"/>
          <w:numId w:val="23"/>
        </w:numPr>
        <w:tabs>
          <w:tab w:val="left" w:pos="720"/>
        </w:tabs>
        <w:spacing w:after="0" w:line="0" w:lineRule="atLeast"/>
        <w:ind w:left="720" w:hanging="360"/>
        <w:rPr>
          <w:rFonts w:ascii="Symbol" w:eastAsia="Symbol" w:hAnsi="Symbol"/>
          <w:sz w:val="24"/>
        </w:rPr>
      </w:pPr>
      <w:r>
        <w:rPr>
          <w:sz w:val="24"/>
        </w:rPr>
        <w:t>whether to report the matter to the police.</w:t>
      </w:r>
    </w:p>
    <w:p w14:paraId="0AFCF288" w14:textId="77777777" w:rsidR="00CA341E" w:rsidRDefault="00CA341E" w:rsidP="00CA341E">
      <w:pPr>
        <w:spacing w:line="269" w:lineRule="exact"/>
        <w:rPr>
          <w:rFonts w:ascii="Symbol" w:eastAsia="Symbol" w:hAnsi="Symbol"/>
          <w:sz w:val="24"/>
        </w:rPr>
      </w:pPr>
    </w:p>
    <w:p w14:paraId="0AFCF289" w14:textId="77777777" w:rsidR="00CA341E" w:rsidRPr="00CA341E" w:rsidRDefault="00CA341E" w:rsidP="00CA341E">
      <w:pPr>
        <w:numPr>
          <w:ilvl w:val="0"/>
          <w:numId w:val="23"/>
        </w:numPr>
        <w:tabs>
          <w:tab w:val="left" w:pos="420"/>
        </w:tabs>
        <w:spacing w:after="0" w:line="0" w:lineRule="atLeast"/>
        <w:ind w:left="420" w:hanging="420"/>
        <w:rPr>
          <w:b/>
          <w:sz w:val="24"/>
        </w:rPr>
      </w:pPr>
      <w:r>
        <w:rPr>
          <w:b/>
          <w:sz w:val="24"/>
          <w:u w:val="single"/>
        </w:rPr>
        <w:t>Confidentiality</w:t>
      </w:r>
    </w:p>
    <w:p w14:paraId="0AFCF28A" w14:textId="77777777" w:rsidR="00CA341E" w:rsidRDefault="00CA341E" w:rsidP="00CA341E">
      <w:pPr>
        <w:rPr>
          <w:sz w:val="24"/>
        </w:rPr>
      </w:pPr>
    </w:p>
    <w:p w14:paraId="0AFCF28B" w14:textId="77777777" w:rsidR="00CA341E" w:rsidRDefault="00CA341E" w:rsidP="00CA341E">
      <w:pPr>
        <w:spacing w:line="0" w:lineRule="atLeast"/>
        <w:rPr>
          <w:sz w:val="24"/>
        </w:rPr>
      </w:pPr>
      <w:r>
        <w:rPr>
          <w:sz w:val="24"/>
        </w:rPr>
        <w:t>All correspondence, statements and records of complaints will be kept confidential.</w:t>
      </w:r>
    </w:p>
    <w:p w14:paraId="0AFCF28C" w14:textId="77777777" w:rsidR="00CA341E" w:rsidRDefault="00CA341E" w:rsidP="00CA341E"/>
    <w:p w14:paraId="0AFCF28D" w14:textId="77777777" w:rsidR="00CA341E" w:rsidRDefault="00CA341E" w:rsidP="00CA341E"/>
    <w:p w14:paraId="0AFCF28E" w14:textId="77777777" w:rsidR="00CA341E" w:rsidRDefault="00CA341E" w:rsidP="00CA341E"/>
    <w:p w14:paraId="0AFCF28F" w14:textId="77777777" w:rsidR="00CA341E" w:rsidRDefault="00CA341E" w:rsidP="00CA341E"/>
    <w:p w14:paraId="0AFCF290" w14:textId="77777777" w:rsidR="00CA341E" w:rsidRDefault="00CA341E" w:rsidP="00CA341E"/>
    <w:p w14:paraId="0AFCF291" w14:textId="77777777" w:rsidR="00CA341E" w:rsidRDefault="00CA341E" w:rsidP="00CA341E"/>
    <w:p w14:paraId="0AFCF292" w14:textId="77777777" w:rsidR="00CA341E" w:rsidRDefault="00CA341E" w:rsidP="00CA341E"/>
    <w:p w14:paraId="0AFCF293" w14:textId="77777777" w:rsidR="00CA341E" w:rsidRDefault="00CA341E" w:rsidP="00CA341E"/>
    <w:p w14:paraId="0AFCF294" w14:textId="77777777" w:rsidR="00CA341E" w:rsidRDefault="00CA341E" w:rsidP="00CA341E"/>
    <w:p w14:paraId="0AFCF295" w14:textId="77777777" w:rsidR="00CA341E" w:rsidRDefault="00CA341E" w:rsidP="00CA341E"/>
    <w:p w14:paraId="0AFCF296" w14:textId="77777777" w:rsidR="00CA341E" w:rsidRDefault="00CA341E" w:rsidP="00CA341E"/>
    <w:p w14:paraId="0AFCF297" w14:textId="77777777" w:rsidR="00CA341E" w:rsidRDefault="00CA341E" w:rsidP="00CA341E"/>
    <w:p w14:paraId="0AFCF298" w14:textId="77777777" w:rsidR="00CA341E" w:rsidRDefault="00CA341E" w:rsidP="00CA341E"/>
    <w:p w14:paraId="0AFCF299" w14:textId="77777777" w:rsidR="00CA341E" w:rsidRDefault="00CA341E" w:rsidP="00CA341E"/>
    <w:p w14:paraId="0AFCF29A" w14:textId="77777777" w:rsidR="00CA341E" w:rsidRDefault="00CA341E" w:rsidP="00CA341E"/>
    <w:p w14:paraId="0AFCF29B" w14:textId="77777777" w:rsidR="00CA341E" w:rsidRDefault="00CA341E" w:rsidP="00CA341E"/>
    <w:p w14:paraId="0AFCF29C" w14:textId="77777777" w:rsidR="00CA341E" w:rsidRDefault="00CA341E" w:rsidP="00CA341E"/>
    <w:p w14:paraId="0AFCF29D" w14:textId="77777777" w:rsidR="00CA341E" w:rsidRDefault="00CA341E" w:rsidP="00CA341E"/>
    <w:p w14:paraId="0AFCF29E" w14:textId="77777777" w:rsidR="00CA341E" w:rsidRDefault="00CA341E" w:rsidP="00CA341E"/>
    <w:p w14:paraId="0AFCF29F" w14:textId="77777777" w:rsidR="00CA341E" w:rsidRDefault="00CA341E" w:rsidP="00CA341E"/>
    <w:p w14:paraId="0AFCF2A0" w14:textId="77777777" w:rsidR="00CA341E" w:rsidRDefault="00CA341E" w:rsidP="00CA341E"/>
    <w:p w14:paraId="0AFCF2A1" w14:textId="77777777" w:rsidR="00CA341E" w:rsidRDefault="00CA341E" w:rsidP="00CA341E">
      <w:pPr>
        <w:spacing w:line="0" w:lineRule="atLeast"/>
        <w:ind w:right="6"/>
        <w:jc w:val="center"/>
        <w:rPr>
          <w:rFonts w:ascii="Times New Roman" w:eastAsia="Times New Roman" w:hAnsi="Times New Roman"/>
        </w:rPr>
      </w:pPr>
      <w:r>
        <w:rPr>
          <w:b/>
          <w:sz w:val="24"/>
          <w:u w:val="single"/>
        </w:rPr>
        <w:lastRenderedPageBreak/>
        <w:t>Appendix 1</w:t>
      </w:r>
    </w:p>
    <w:p w14:paraId="0AFCF2A2" w14:textId="77777777" w:rsidR="00CA341E" w:rsidRDefault="00CA341E" w:rsidP="00CA341E">
      <w:pPr>
        <w:spacing w:line="0" w:lineRule="atLeast"/>
        <w:ind w:right="6"/>
        <w:jc w:val="center"/>
        <w:rPr>
          <w:rFonts w:ascii="Times New Roman" w:eastAsia="Times New Roman" w:hAnsi="Times New Roman"/>
        </w:rPr>
      </w:pPr>
      <w:r>
        <w:rPr>
          <w:b/>
          <w:sz w:val="24"/>
          <w:u w:val="single"/>
        </w:rPr>
        <w:t>Thames View Junior School Formal Stage</w:t>
      </w:r>
    </w:p>
    <w:p w14:paraId="0AFCF2A3" w14:textId="77777777" w:rsidR="00CA341E" w:rsidRDefault="00CA341E" w:rsidP="00CA341E">
      <w:pPr>
        <w:spacing w:line="0" w:lineRule="atLeast"/>
        <w:ind w:right="6"/>
        <w:jc w:val="center"/>
        <w:rPr>
          <w:rFonts w:ascii="Times New Roman" w:eastAsia="Times New Roman" w:hAnsi="Times New Roman"/>
        </w:rPr>
      </w:pPr>
      <w:r>
        <w:rPr>
          <w:b/>
          <w:sz w:val="24"/>
          <w:u w:val="single"/>
        </w:rPr>
        <w:t>Complaint Form</w:t>
      </w:r>
    </w:p>
    <w:p w14:paraId="0AFCF2A4" w14:textId="77777777" w:rsidR="00CA341E" w:rsidRDefault="00CA341E" w:rsidP="00CA341E">
      <w:pPr>
        <w:spacing w:line="237" w:lineRule="auto"/>
        <w:ind w:right="266"/>
        <w:jc w:val="both"/>
        <w:rPr>
          <w:sz w:val="23"/>
        </w:rPr>
      </w:pPr>
      <w:r w:rsidRPr="00CA341E">
        <w:rPr>
          <w:noProof/>
          <w:sz w:val="23"/>
          <w:lang w:eastAsia="en-GB"/>
        </w:rPr>
        <mc:AlternateContent>
          <mc:Choice Requires="wps">
            <w:drawing>
              <wp:anchor distT="45720" distB="45720" distL="114300" distR="114300" simplePos="0" relativeHeight="251684864" behindDoc="0" locked="0" layoutInCell="1" allowOverlap="1" wp14:anchorId="0AFCF31D" wp14:editId="0AFCF31E">
                <wp:simplePos x="0" y="0"/>
                <wp:positionH relativeFrom="margin">
                  <wp:align>right</wp:align>
                </wp:positionH>
                <wp:positionV relativeFrom="paragraph">
                  <wp:posOffset>528955</wp:posOffset>
                </wp:positionV>
                <wp:extent cx="5715000" cy="140462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AFCF33A" w14:textId="77777777" w:rsidR="00CA341E" w:rsidRDefault="00CA341E" w:rsidP="00CA341E">
                            <w:pPr>
                              <w:spacing w:line="0" w:lineRule="atLeast"/>
                              <w:ind w:left="120"/>
                              <w:rPr>
                                <w:sz w:val="24"/>
                              </w:rPr>
                            </w:pPr>
                          </w:p>
                          <w:p w14:paraId="0AFCF33B" w14:textId="77777777" w:rsidR="00CA341E" w:rsidRDefault="00CA341E" w:rsidP="00CA341E">
                            <w:pPr>
                              <w:spacing w:line="0" w:lineRule="atLeast"/>
                              <w:ind w:left="120"/>
                              <w:rPr>
                                <w:sz w:val="24"/>
                              </w:rPr>
                            </w:pPr>
                            <w:r>
                              <w:rPr>
                                <w:sz w:val="24"/>
                              </w:rPr>
                              <w:t>Your name: ………………………………………………………………………..</w:t>
                            </w:r>
                          </w:p>
                          <w:p w14:paraId="0AFCF33C" w14:textId="77777777" w:rsidR="00CA341E" w:rsidRDefault="00CA341E" w:rsidP="00CA341E">
                            <w:pPr>
                              <w:spacing w:line="200" w:lineRule="exact"/>
                              <w:rPr>
                                <w:rFonts w:ascii="Times New Roman" w:eastAsia="Times New Roman" w:hAnsi="Times New Roman"/>
                              </w:rPr>
                            </w:pPr>
                          </w:p>
                          <w:p w14:paraId="0AFCF33D" w14:textId="77777777" w:rsidR="00CA341E" w:rsidRDefault="00CA341E" w:rsidP="00CA341E">
                            <w:pPr>
                              <w:spacing w:line="260" w:lineRule="exact"/>
                              <w:rPr>
                                <w:rFonts w:ascii="Times New Roman" w:eastAsia="Times New Roman" w:hAnsi="Times New Roman"/>
                              </w:rPr>
                            </w:pPr>
                          </w:p>
                          <w:p w14:paraId="0AFCF33E" w14:textId="77777777" w:rsidR="00CA341E" w:rsidRDefault="00CA341E" w:rsidP="00CA341E">
                            <w:pPr>
                              <w:spacing w:line="0" w:lineRule="atLeast"/>
                              <w:ind w:left="120"/>
                              <w:rPr>
                                <w:sz w:val="24"/>
                              </w:rPr>
                            </w:pPr>
                            <w:r>
                              <w:rPr>
                                <w:sz w:val="24"/>
                              </w:rPr>
                              <w:t>Relationship with school (e.g. parent of pupil on the school’s roll):</w:t>
                            </w:r>
                          </w:p>
                          <w:p w14:paraId="0AFCF33F" w14:textId="77777777" w:rsidR="00CA341E" w:rsidRDefault="00CA341E" w:rsidP="00CA341E">
                            <w:pPr>
                              <w:spacing w:line="260" w:lineRule="exact"/>
                              <w:rPr>
                                <w:rFonts w:ascii="Times New Roman" w:eastAsia="Times New Roman" w:hAnsi="Times New Roman"/>
                              </w:rPr>
                            </w:pPr>
                          </w:p>
                          <w:p w14:paraId="0AFCF340" w14:textId="77777777" w:rsidR="00CA341E" w:rsidRDefault="00CA341E" w:rsidP="00CA341E">
                            <w:pPr>
                              <w:spacing w:line="0" w:lineRule="atLeast"/>
                              <w:ind w:left="120"/>
                              <w:rPr>
                                <w:sz w:val="24"/>
                              </w:rPr>
                            </w:pPr>
                            <w:r>
                              <w:rPr>
                                <w:sz w:val="24"/>
                              </w:rPr>
                              <w:t>…………………………………………………………………………………………….</w:t>
                            </w:r>
                          </w:p>
                          <w:p w14:paraId="0AFCF341" w14:textId="77777777" w:rsidR="00CA341E" w:rsidRDefault="00CA341E" w:rsidP="00CA341E">
                            <w:pPr>
                              <w:spacing w:line="200" w:lineRule="exact"/>
                              <w:rPr>
                                <w:rFonts w:ascii="Times New Roman" w:eastAsia="Times New Roman" w:hAnsi="Times New Roman"/>
                              </w:rPr>
                            </w:pPr>
                          </w:p>
                          <w:p w14:paraId="0AFCF342" w14:textId="77777777" w:rsidR="00CA341E" w:rsidRDefault="00CA341E" w:rsidP="00CA341E">
                            <w:pPr>
                              <w:spacing w:line="200" w:lineRule="exact"/>
                              <w:rPr>
                                <w:rFonts w:ascii="Times New Roman" w:eastAsia="Times New Roman" w:hAnsi="Times New Roman"/>
                              </w:rPr>
                            </w:pPr>
                          </w:p>
                          <w:p w14:paraId="0AFCF343" w14:textId="77777777" w:rsidR="00CA341E" w:rsidRDefault="00CA341E" w:rsidP="00CA341E">
                            <w:pPr>
                              <w:spacing w:line="260" w:lineRule="exact"/>
                              <w:rPr>
                                <w:rFonts w:ascii="Times New Roman" w:eastAsia="Times New Roman" w:hAnsi="Times New Roman"/>
                              </w:rPr>
                            </w:pPr>
                          </w:p>
                          <w:p w14:paraId="0AFCF344" w14:textId="77777777" w:rsidR="00CA341E" w:rsidRDefault="00CA341E" w:rsidP="00CA341E">
                            <w:pPr>
                              <w:spacing w:line="0" w:lineRule="atLeast"/>
                              <w:ind w:left="120"/>
                              <w:rPr>
                                <w:sz w:val="24"/>
                              </w:rPr>
                            </w:pPr>
                            <w:r>
                              <w:rPr>
                                <w:sz w:val="24"/>
                              </w:rPr>
                              <w:t>Pupil’s name (if relevant to the complaint)</w:t>
                            </w:r>
                          </w:p>
                          <w:p w14:paraId="0AFCF345" w14:textId="77777777" w:rsidR="00CA341E" w:rsidRDefault="00CA341E" w:rsidP="00CA341E">
                            <w:pPr>
                              <w:spacing w:line="257" w:lineRule="exact"/>
                              <w:rPr>
                                <w:rFonts w:ascii="Times New Roman" w:eastAsia="Times New Roman" w:hAnsi="Times New Roman"/>
                              </w:rPr>
                            </w:pPr>
                          </w:p>
                          <w:p w14:paraId="0AFCF346" w14:textId="77777777" w:rsidR="00CA341E" w:rsidRDefault="00CA341E" w:rsidP="00CA341E">
                            <w:pPr>
                              <w:spacing w:line="0" w:lineRule="atLeast"/>
                              <w:ind w:left="120"/>
                              <w:rPr>
                                <w:sz w:val="24"/>
                              </w:rPr>
                            </w:pPr>
                            <w:r>
                              <w:rPr>
                                <w:sz w:val="24"/>
                              </w:rPr>
                              <w:t>…………………………………………………………………………………………….</w:t>
                            </w:r>
                          </w:p>
                          <w:p w14:paraId="0AFCF347" w14:textId="77777777" w:rsidR="00CA341E" w:rsidRDefault="00CA341E" w:rsidP="00CA341E">
                            <w:pPr>
                              <w:spacing w:line="200" w:lineRule="exact"/>
                              <w:rPr>
                                <w:rFonts w:ascii="Times New Roman" w:eastAsia="Times New Roman" w:hAnsi="Times New Roman"/>
                              </w:rPr>
                            </w:pPr>
                          </w:p>
                          <w:p w14:paraId="0AFCF348" w14:textId="77777777" w:rsidR="00CA341E" w:rsidRDefault="00CA341E" w:rsidP="00CA341E">
                            <w:pPr>
                              <w:spacing w:line="200" w:lineRule="exact"/>
                              <w:rPr>
                                <w:rFonts w:ascii="Times New Roman" w:eastAsia="Times New Roman" w:hAnsi="Times New Roman"/>
                              </w:rPr>
                            </w:pPr>
                          </w:p>
                          <w:p w14:paraId="0AFCF349" w14:textId="77777777" w:rsidR="00CA341E" w:rsidRDefault="00CA341E" w:rsidP="00CA341E">
                            <w:pPr>
                              <w:spacing w:line="260" w:lineRule="exact"/>
                              <w:rPr>
                                <w:rFonts w:ascii="Times New Roman" w:eastAsia="Times New Roman" w:hAnsi="Times New Roman"/>
                              </w:rPr>
                            </w:pPr>
                          </w:p>
                          <w:p w14:paraId="0AFCF34A" w14:textId="77777777" w:rsidR="00CA341E" w:rsidRDefault="00CA341E" w:rsidP="00CA341E">
                            <w:pPr>
                              <w:spacing w:line="0" w:lineRule="atLeast"/>
                              <w:ind w:left="120"/>
                              <w:rPr>
                                <w:sz w:val="24"/>
                              </w:rPr>
                            </w:pPr>
                            <w:r>
                              <w:rPr>
                                <w:sz w:val="24"/>
                              </w:rPr>
                              <w:t>Your address:</w:t>
                            </w:r>
                          </w:p>
                          <w:p w14:paraId="0AFCF34B" w14:textId="77777777" w:rsidR="00CA341E" w:rsidRDefault="00CA341E" w:rsidP="00CA341E">
                            <w:pPr>
                              <w:spacing w:line="200" w:lineRule="exact"/>
                              <w:rPr>
                                <w:rFonts w:ascii="Times New Roman" w:eastAsia="Times New Roman" w:hAnsi="Times New Roman"/>
                              </w:rPr>
                            </w:pPr>
                          </w:p>
                          <w:p w14:paraId="0AFCF34C" w14:textId="77777777" w:rsidR="00CA341E" w:rsidRDefault="00CA341E" w:rsidP="00CA341E">
                            <w:pPr>
                              <w:spacing w:line="200" w:lineRule="exact"/>
                              <w:rPr>
                                <w:rFonts w:ascii="Times New Roman" w:eastAsia="Times New Roman" w:hAnsi="Times New Roman"/>
                              </w:rPr>
                            </w:pPr>
                          </w:p>
                          <w:p w14:paraId="0AFCF34D" w14:textId="77777777" w:rsidR="00CA341E" w:rsidRDefault="00CA341E" w:rsidP="00CA341E">
                            <w:pPr>
                              <w:spacing w:line="200" w:lineRule="exact"/>
                              <w:rPr>
                                <w:rFonts w:ascii="Times New Roman" w:eastAsia="Times New Roman" w:hAnsi="Times New Roman"/>
                              </w:rPr>
                            </w:pPr>
                          </w:p>
                          <w:p w14:paraId="0AFCF34E" w14:textId="77777777" w:rsidR="00CA341E" w:rsidRDefault="00CA341E" w:rsidP="00CA341E">
                            <w:pPr>
                              <w:spacing w:line="288" w:lineRule="exact"/>
                              <w:rPr>
                                <w:rFonts w:ascii="Times New Roman" w:eastAsia="Times New Roman" w:hAnsi="Times New Roman"/>
                              </w:rPr>
                            </w:pPr>
                          </w:p>
                          <w:p w14:paraId="0AFCF34F" w14:textId="77777777" w:rsidR="00CA341E" w:rsidRDefault="00CA341E" w:rsidP="00CA341E">
                            <w:pPr>
                              <w:spacing w:line="0" w:lineRule="atLeast"/>
                              <w:ind w:left="120"/>
                              <w:rPr>
                                <w:sz w:val="24"/>
                              </w:rPr>
                            </w:pPr>
                            <w:r>
                              <w:rPr>
                                <w:sz w:val="24"/>
                              </w:rPr>
                              <w:t>Daytime Telephone number: ………………………………………………..</w:t>
                            </w:r>
                          </w:p>
                          <w:p w14:paraId="0AFCF350" w14:textId="77777777" w:rsidR="00CA341E" w:rsidRDefault="00CA341E" w:rsidP="00CA341E">
                            <w:pPr>
                              <w:spacing w:line="260" w:lineRule="exact"/>
                              <w:rPr>
                                <w:rFonts w:ascii="Times New Roman" w:eastAsia="Times New Roman" w:hAnsi="Times New Roman"/>
                              </w:rPr>
                            </w:pPr>
                          </w:p>
                          <w:p w14:paraId="0AFCF351" w14:textId="77777777" w:rsidR="00CA341E" w:rsidRDefault="00CA341E" w:rsidP="00CA341E">
                            <w:pPr>
                              <w:spacing w:line="0" w:lineRule="atLeast"/>
                              <w:ind w:left="120"/>
                              <w:rPr>
                                <w:sz w:val="24"/>
                              </w:rPr>
                            </w:pPr>
                            <w:r>
                              <w:rPr>
                                <w:sz w:val="24"/>
                              </w:rPr>
                              <w:t>Evening Telephone number: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FCF31D" id="Text Box 2" o:spid="_x0000_s1029" type="#_x0000_t202" style="position:absolute;left:0;text-align:left;margin-left:398.8pt;margin-top:41.65pt;width:450pt;height:110.6pt;z-index:2516848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">
                <v:textbox style="mso-fit-shape-to-text:t">
                  <w:txbxContent>
                    <w:p w14:paraId="0AFCF33A" w14:textId="77777777" w:rsidR="00CA341E" w:rsidRDefault="00CA341E" w:rsidP="00CA341E">
                      <w:pPr>
                        <w:spacing w:line="0" w:lineRule="atLeast"/>
                        <w:ind w:left="120"/>
                        <w:rPr>
                          <w:sz w:val="24"/>
                        </w:rPr>
                      </w:pPr>
                    </w:p>
                    <w:p w14:paraId="0AFCF33B" w14:textId="77777777" w:rsidR="00CA341E" w:rsidRDefault="00CA341E" w:rsidP="00CA341E">
                      <w:pPr>
                        <w:spacing w:line="0" w:lineRule="atLeast"/>
                        <w:ind w:left="120"/>
                        <w:rPr>
                          <w:sz w:val="24"/>
                        </w:rPr>
                      </w:pPr>
                      <w:r>
                        <w:rPr>
                          <w:sz w:val="24"/>
                        </w:rPr>
                        <w:t>Your name: ………………………………………………………………………..</w:t>
                      </w:r>
                    </w:p>
                    <w:p w14:paraId="0AFCF33C" w14:textId="77777777" w:rsidR="00CA341E" w:rsidRDefault="00CA341E" w:rsidP="00CA341E">
                      <w:pPr>
                        <w:spacing w:line="200" w:lineRule="exact"/>
                        <w:rPr>
                          <w:rFonts w:ascii="Times New Roman" w:eastAsia="Times New Roman" w:hAnsi="Times New Roman"/>
                        </w:rPr>
                      </w:pPr>
                    </w:p>
                    <w:p w14:paraId="0AFCF33D" w14:textId="77777777" w:rsidR="00CA341E" w:rsidRDefault="00CA341E" w:rsidP="00CA341E">
                      <w:pPr>
                        <w:spacing w:line="260" w:lineRule="exact"/>
                        <w:rPr>
                          <w:rFonts w:ascii="Times New Roman" w:eastAsia="Times New Roman" w:hAnsi="Times New Roman"/>
                        </w:rPr>
                      </w:pPr>
                    </w:p>
                    <w:p w14:paraId="0AFCF33E" w14:textId="77777777" w:rsidR="00CA341E" w:rsidRDefault="00CA341E" w:rsidP="00CA341E">
                      <w:pPr>
                        <w:spacing w:line="0" w:lineRule="atLeast"/>
                        <w:ind w:left="120"/>
                        <w:rPr>
                          <w:sz w:val="24"/>
                        </w:rPr>
                      </w:pPr>
                      <w:r>
                        <w:rPr>
                          <w:sz w:val="24"/>
                        </w:rPr>
                        <w:t>Relationship with school (e.g. parent of pupil on the school’s roll):</w:t>
                      </w:r>
                    </w:p>
                    <w:p w14:paraId="0AFCF33F" w14:textId="77777777" w:rsidR="00CA341E" w:rsidRDefault="00CA341E" w:rsidP="00CA341E">
                      <w:pPr>
                        <w:spacing w:line="260" w:lineRule="exact"/>
                        <w:rPr>
                          <w:rFonts w:ascii="Times New Roman" w:eastAsia="Times New Roman" w:hAnsi="Times New Roman"/>
                        </w:rPr>
                      </w:pPr>
                    </w:p>
                    <w:p w14:paraId="0AFCF340" w14:textId="77777777" w:rsidR="00CA341E" w:rsidRDefault="00CA341E" w:rsidP="00CA341E">
                      <w:pPr>
                        <w:spacing w:line="0" w:lineRule="atLeast"/>
                        <w:ind w:left="120"/>
                        <w:rPr>
                          <w:sz w:val="24"/>
                        </w:rPr>
                      </w:pPr>
                      <w:r>
                        <w:rPr>
                          <w:sz w:val="24"/>
                        </w:rPr>
                        <w:t>…………………………………………………………………………………………….</w:t>
                      </w:r>
                    </w:p>
                    <w:p w14:paraId="0AFCF341" w14:textId="77777777" w:rsidR="00CA341E" w:rsidRDefault="00CA341E" w:rsidP="00CA341E">
                      <w:pPr>
                        <w:spacing w:line="200" w:lineRule="exact"/>
                        <w:rPr>
                          <w:rFonts w:ascii="Times New Roman" w:eastAsia="Times New Roman" w:hAnsi="Times New Roman"/>
                        </w:rPr>
                      </w:pPr>
                    </w:p>
                    <w:p w14:paraId="0AFCF342" w14:textId="77777777" w:rsidR="00CA341E" w:rsidRDefault="00CA341E" w:rsidP="00CA341E">
                      <w:pPr>
                        <w:spacing w:line="200" w:lineRule="exact"/>
                        <w:rPr>
                          <w:rFonts w:ascii="Times New Roman" w:eastAsia="Times New Roman" w:hAnsi="Times New Roman"/>
                        </w:rPr>
                      </w:pPr>
                    </w:p>
                    <w:p w14:paraId="0AFCF343" w14:textId="77777777" w:rsidR="00CA341E" w:rsidRDefault="00CA341E" w:rsidP="00CA341E">
                      <w:pPr>
                        <w:spacing w:line="260" w:lineRule="exact"/>
                        <w:rPr>
                          <w:rFonts w:ascii="Times New Roman" w:eastAsia="Times New Roman" w:hAnsi="Times New Roman"/>
                        </w:rPr>
                      </w:pPr>
                    </w:p>
                    <w:p w14:paraId="0AFCF344" w14:textId="77777777" w:rsidR="00CA341E" w:rsidRDefault="00CA341E" w:rsidP="00CA341E">
                      <w:pPr>
                        <w:spacing w:line="0" w:lineRule="atLeast"/>
                        <w:ind w:left="120"/>
                        <w:rPr>
                          <w:sz w:val="24"/>
                        </w:rPr>
                      </w:pPr>
                      <w:r>
                        <w:rPr>
                          <w:sz w:val="24"/>
                        </w:rPr>
                        <w:t>Pupil’s name (if relevant to the complaint)</w:t>
                      </w:r>
                    </w:p>
                    <w:p w14:paraId="0AFCF345" w14:textId="77777777" w:rsidR="00CA341E" w:rsidRDefault="00CA341E" w:rsidP="00CA341E">
                      <w:pPr>
                        <w:spacing w:line="257" w:lineRule="exact"/>
                        <w:rPr>
                          <w:rFonts w:ascii="Times New Roman" w:eastAsia="Times New Roman" w:hAnsi="Times New Roman"/>
                        </w:rPr>
                      </w:pPr>
                    </w:p>
                    <w:p w14:paraId="0AFCF346" w14:textId="77777777" w:rsidR="00CA341E" w:rsidRDefault="00CA341E" w:rsidP="00CA341E">
                      <w:pPr>
                        <w:spacing w:line="0" w:lineRule="atLeast"/>
                        <w:ind w:left="120"/>
                        <w:rPr>
                          <w:sz w:val="24"/>
                        </w:rPr>
                      </w:pPr>
                      <w:r>
                        <w:rPr>
                          <w:sz w:val="24"/>
                        </w:rPr>
                        <w:t>…………………………………………………………………………………………….</w:t>
                      </w:r>
                    </w:p>
                    <w:p w14:paraId="0AFCF347" w14:textId="77777777" w:rsidR="00CA341E" w:rsidRDefault="00CA341E" w:rsidP="00CA341E">
                      <w:pPr>
                        <w:spacing w:line="200" w:lineRule="exact"/>
                        <w:rPr>
                          <w:rFonts w:ascii="Times New Roman" w:eastAsia="Times New Roman" w:hAnsi="Times New Roman"/>
                        </w:rPr>
                      </w:pPr>
                    </w:p>
                    <w:p w14:paraId="0AFCF348" w14:textId="77777777" w:rsidR="00CA341E" w:rsidRDefault="00CA341E" w:rsidP="00CA341E">
                      <w:pPr>
                        <w:spacing w:line="200" w:lineRule="exact"/>
                        <w:rPr>
                          <w:rFonts w:ascii="Times New Roman" w:eastAsia="Times New Roman" w:hAnsi="Times New Roman"/>
                        </w:rPr>
                      </w:pPr>
                    </w:p>
                    <w:p w14:paraId="0AFCF349" w14:textId="77777777" w:rsidR="00CA341E" w:rsidRDefault="00CA341E" w:rsidP="00CA341E">
                      <w:pPr>
                        <w:spacing w:line="260" w:lineRule="exact"/>
                        <w:rPr>
                          <w:rFonts w:ascii="Times New Roman" w:eastAsia="Times New Roman" w:hAnsi="Times New Roman"/>
                        </w:rPr>
                      </w:pPr>
                    </w:p>
                    <w:p w14:paraId="0AFCF34A" w14:textId="77777777" w:rsidR="00CA341E" w:rsidRDefault="00CA341E" w:rsidP="00CA341E">
                      <w:pPr>
                        <w:spacing w:line="0" w:lineRule="atLeast"/>
                        <w:ind w:left="120"/>
                        <w:rPr>
                          <w:sz w:val="24"/>
                        </w:rPr>
                      </w:pPr>
                      <w:r>
                        <w:rPr>
                          <w:sz w:val="24"/>
                        </w:rPr>
                        <w:t>Your address:</w:t>
                      </w:r>
                    </w:p>
                    <w:p w14:paraId="0AFCF34B" w14:textId="77777777" w:rsidR="00CA341E" w:rsidRDefault="00CA341E" w:rsidP="00CA341E">
                      <w:pPr>
                        <w:spacing w:line="200" w:lineRule="exact"/>
                        <w:rPr>
                          <w:rFonts w:ascii="Times New Roman" w:eastAsia="Times New Roman" w:hAnsi="Times New Roman"/>
                        </w:rPr>
                      </w:pPr>
                    </w:p>
                    <w:p w14:paraId="0AFCF34C" w14:textId="77777777" w:rsidR="00CA341E" w:rsidRDefault="00CA341E" w:rsidP="00CA341E">
                      <w:pPr>
                        <w:spacing w:line="200" w:lineRule="exact"/>
                        <w:rPr>
                          <w:rFonts w:ascii="Times New Roman" w:eastAsia="Times New Roman" w:hAnsi="Times New Roman"/>
                        </w:rPr>
                      </w:pPr>
                    </w:p>
                    <w:p w14:paraId="0AFCF34D" w14:textId="77777777" w:rsidR="00CA341E" w:rsidRDefault="00CA341E" w:rsidP="00CA341E">
                      <w:pPr>
                        <w:spacing w:line="200" w:lineRule="exact"/>
                        <w:rPr>
                          <w:rFonts w:ascii="Times New Roman" w:eastAsia="Times New Roman" w:hAnsi="Times New Roman"/>
                        </w:rPr>
                      </w:pPr>
                    </w:p>
                    <w:p w14:paraId="0AFCF34E" w14:textId="77777777" w:rsidR="00CA341E" w:rsidRDefault="00CA341E" w:rsidP="00CA341E">
                      <w:pPr>
                        <w:spacing w:line="288" w:lineRule="exact"/>
                        <w:rPr>
                          <w:rFonts w:ascii="Times New Roman" w:eastAsia="Times New Roman" w:hAnsi="Times New Roman"/>
                        </w:rPr>
                      </w:pPr>
                    </w:p>
                    <w:p w14:paraId="0AFCF34F" w14:textId="77777777" w:rsidR="00CA341E" w:rsidRDefault="00CA341E" w:rsidP="00CA341E">
                      <w:pPr>
                        <w:spacing w:line="0" w:lineRule="atLeast"/>
                        <w:ind w:left="120"/>
                        <w:rPr>
                          <w:sz w:val="24"/>
                        </w:rPr>
                      </w:pPr>
                      <w:r>
                        <w:rPr>
                          <w:sz w:val="24"/>
                        </w:rPr>
                        <w:t>Daytime Telephone number: ………………………………………………..</w:t>
                      </w:r>
                    </w:p>
                    <w:p w14:paraId="0AFCF350" w14:textId="77777777" w:rsidR="00CA341E" w:rsidRDefault="00CA341E" w:rsidP="00CA341E">
                      <w:pPr>
                        <w:spacing w:line="260" w:lineRule="exact"/>
                        <w:rPr>
                          <w:rFonts w:ascii="Times New Roman" w:eastAsia="Times New Roman" w:hAnsi="Times New Roman"/>
                        </w:rPr>
                      </w:pPr>
                    </w:p>
                    <w:p w14:paraId="0AFCF351" w14:textId="77777777" w:rsidR="00CA341E" w:rsidRDefault="00CA341E" w:rsidP="00CA341E">
                      <w:pPr>
                        <w:spacing w:line="0" w:lineRule="atLeast"/>
                        <w:ind w:left="120"/>
                        <w:rPr>
                          <w:sz w:val="24"/>
                        </w:rPr>
                      </w:pPr>
                      <w:r>
                        <w:rPr>
                          <w:sz w:val="24"/>
                        </w:rPr>
                        <w:t>Evening Telephone number: …………………………………………………</w:t>
                      </w:r>
                    </w:p>
                  </w:txbxContent>
                </v:textbox>
                <w10:wrap type="square" anchorx="margin"/>
              </v:shape>
            </w:pict>
          </mc:Fallback>
        </mc:AlternateContent>
      </w:r>
      <w:r>
        <w:rPr>
          <w:sz w:val="23"/>
        </w:rPr>
        <w:t>Please complete this form and return it to the Head Teacher or the Chair of the Governing Body, who will acknowledge its receipt and inform you of the next stage in the procedure.</w:t>
      </w:r>
    </w:p>
    <w:p w14:paraId="0AFCF2A5" w14:textId="77777777" w:rsidR="00CA341E" w:rsidRDefault="00CA341E" w:rsidP="00CA341E">
      <w:pPr>
        <w:spacing w:line="237" w:lineRule="auto"/>
        <w:ind w:right="266"/>
        <w:jc w:val="both"/>
        <w:rPr>
          <w:sz w:val="23"/>
        </w:rPr>
      </w:pPr>
    </w:p>
    <w:p w14:paraId="0AFCF2A6" w14:textId="77777777" w:rsidR="00CA341E" w:rsidRDefault="00CA341E" w:rsidP="00CA341E">
      <w:pPr>
        <w:spacing w:line="237" w:lineRule="auto"/>
        <w:ind w:right="266"/>
        <w:jc w:val="both"/>
        <w:rPr>
          <w:sz w:val="23"/>
        </w:rPr>
      </w:pPr>
    </w:p>
    <w:p w14:paraId="0AFCF2A7" w14:textId="77777777" w:rsidR="00CA341E" w:rsidRDefault="00CA341E" w:rsidP="00CA341E">
      <w:pPr>
        <w:spacing w:line="237" w:lineRule="auto"/>
        <w:ind w:right="266"/>
        <w:jc w:val="both"/>
        <w:rPr>
          <w:sz w:val="23"/>
        </w:rPr>
      </w:pPr>
    </w:p>
    <w:tbl>
      <w:tblPr>
        <w:tblStyle w:val="TableGrid"/>
        <w:tblW w:w="0" w:type="auto"/>
        <w:tblLook w:val="04A0" w:firstRow="1" w:lastRow="0" w:firstColumn="1" w:lastColumn="0" w:noHBand="0" w:noVBand="1"/>
      </w:tblPr>
      <w:tblGrid>
        <w:gridCol w:w="9016"/>
      </w:tblGrid>
      <w:tr w:rsidR="00CA341E" w14:paraId="0AFCF2D5" w14:textId="77777777" w:rsidTr="00CA341E">
        <w:tc>
          <w:tcPr>
            <w:tcW w:w="9016" w:type="dxa"/>
          </w:tcPr>
          <w:p w14:paraId="0AFCF2A8" w14:textId="77777777" w:rsidR="00CA341E" w:rsidRDefault="00CA341E" w:rsidP="00CA341E">
            <w:pPr>
              <w:spacing w:line="0" w:lineRule="atLeast"/>
              <w:ind w:left="120"/>
              <w:rPr>
                <w:sz w:val="24"/>
              </w:rPr>
            </w:pPr>
            <w:r>
              <w:rPr>
                <w:sz w:val="24"/>
              </w:rPr>
              <w:lastRenderedPageBreak/>
              <w:t>Please give concise details of your complaint to allow the matter to be fully investigated.</w:t>
            </w:r>
          </w:p>
          <w:p w14:paraId="0AFCF2A9" w14:textId="77777777" w:rsidR="00CA341E" w:rsidRDefault="00CA341E" w:rsidP="00CA341E">
            <w:pPr>
              <w:spacing w:line="200" w:lineRule="exact"/>
              <w:rPr>
                <w:rFonts w:ascii="Times New Roman" w:eastAsia="Times New Roman" w:hAnsi="Times New Roman"/>
              </w:rPr>
            </w:pPr>
          </w:p>
          <w:p w14:paraId="0AFCF2AA" w14:textId="77777777" w:rsidR="00CA341E" w:rsidRDefault="00CA341E" w:rsidP="00CA341E">
            <w:pPr>
              <w:spacing w:line="257" w:lineRule="exact"/>
              <w:rPr>
                <w:rFonts w:ascii="Times New Roman" w:eastAsia="Times New Roman" w:hAnsi="Times New Roman"/>
              </w:rPr>
            </w:pPr>
          </w:p>
          <w:p w14:paraId="0AFCF2AB" w14:textId="77777777" w:rsidR="00CA341E" w:rsidRDefault="00CA341E" w:rsidP="00CA341E">
            <w:pPr>
              <w:spacing w:line="0" w:lineRule="atLeast"/>
              <w:ind w:left="120"/>
              <w:rPr>
                <w:sz w:val="24"/>
              </w:rPr>
            </w:pPr>
            <w:r>
              <w:rPr>
                <w:sz w:val="24"/>
              </w:rPr>
              <w:t>Date and times of events:</w:t>
            </w:r>
          </w:p>
          <w:p w14:paraId="0AFCF2AC" w14:textId="77777777" w:rsidR="00CA341E" w:rsidRDefault="00CA341E" w:rsidP="00CA341E">
            <w:pPr>
              <w:spacing w:line="0" w:lineRule="atLeast"/>
              <w:ind w:left="120"/>
              <w:rPr>
                <w:sz w:val="24"/>
              </w:rPr>
            </w:pPr>
          </w:p>
          <w:p w14:paraId="0AFCF2AD" w14:textId="77777777" w:rsidR="00CA341E" w:rsidRDefault="00CA341E" w:rsidP="00CA341E">
            <w:pPr>
              <w:spacing w:line="0" w:lineRule="atLeast"/>
              <w:ind w:left="120"/>
              <w:rPr>
                <w:sz w:val="24"/>
              </w:rPr>
            </w:pPr>
          </w:p>
          <w:p w14:paraId="0AFCF2AE" w14:textId="77777777" w:rsidR="00CA341E" w:rsidRDefault="00CA341E" w:rsidP="00CA341E">
            <w:pPr>
              <w:spacing w:line="0" w:lineRule="atLeast"/>
              <w:ind w:left="120"/>
              <w:rPr>
                <w:sz w:val="24"/>
              </w:rPr>
            </w:pPr>
          </w:p>
          <w:p w14:paraId="0AFCF2AF" w14:textId="77777777" w:rsidR="00CA341E" w:rsidRDefault="00CA341E" w:rsidP="00CA341E">
            <w:pPr>
              <w:spacing w:line="0" w:lineRule="atLeast"/>
              <w:ind w:left="120"/>
              <w:rPr>
                <w:sz w:val="24"/>
              </w:rPr>
            </w:pPr>
          </w:p>
          <w:p w14:paraId="0AFCF2B0" w14:textId="77777777" w:rsidR="00CA341E" w:rsidRDefault="00CA341E" w:rsidP="00CA341E">
            <w:pPr>
              <w:spacing w:line="0" w:lineRule="atLeast"/>
              <w:ind w:left="120"/>
              <w:rPr>
                <w:sz w:val="24"/>
              </w:rPr>
            </w:pPr>
          </w:p>
          <w:p w14:paraId="0AFCF2B1" w14:textId="77777777" w:rsidR="00CA341E" w:rsidRDefault="00CA341E" w:rsidP="00CA341E">
            <w:pPr>
              <w:spacing w:line="0" w:lineRule="atLeast"/>
              <w:ind w:left="120"/>
              <w:rPr>
                <w:sz w:val="24"/>
              </w:rPr>
            </w:pPr>
          </w:p>
          <w:p w14:paraId="0AFCF2B2" w14:textId="77777777" w:rsidR="00CA341E" w:rsidRDefault="00CA341E" w:rsidP="00CA341E">
            <w:pPr>
              <w:spacing w:line="0" w:lineRule="atLeast"/>
              <w:ind w:left="120"/>
              <w:rPr>
                <w:sz w:val="24"/>
              </w:rPr>
            </w:pPr>
          </w:p>
          <w:p w14:paraId="0AFCF2B3" w14:textId="77777777" w:rsidR="00CA341E" w:rsidRDefault="00CA341E" w:rsidP="00CA341E">
            <w:pPr>
              <w:spacing w:line="0" w:lineRule="atLeast"/>
              <w:ind w:left="120"/>
              <w:rPr>
                <w:sz w:val="24"/>
              </w:rPr>
            </w:pPr>
          </w:p>
          <w:p w14:paraId="0AFCF2B4" w14:textId="77777777" w:rsidR="00CA341E" w:rsidRDefault="00CA341E" w:rsidP="00CA341E">
            <w:pPr>
              <w:spacing w:line="0" w:lineRule="atLeast"/>
              <w:ind w:left="120"/>
              <w:rPr>
                <w:sz w:val="24"/>
              </w:rPr>
            </w:pPr>
          </w:p>
          <w:p w14:paraId="0AFCF2B5" w14:textId="77777777" w:rsidR="00CA341E" w:rsidRDefault="00CA341E" w:rsidP="00CA341E">
            <w:pPr>
              <w:spacing w:line="0" w:lineRule="atLeast"/>
              <w:ind w:left="120"/>
              <w:rPr>
                <w:sz w:val="24"/>
              </w:rPr>
            </w:pPr>
          </w:p>
          <w:p w14:paraId="0AFCF2B6" w14:textId="77777777" w:rsidR="00CA341E" w:rsidRDefault="00CA341E" w:rsidP="00CA341E">
            <w:pPr>
              <w:spacing w:line="0" w:lineRule="atLeast"/>
              <w:ind w:left="120"/>
              <w:rPr>
                <w:sz w:val="24"/>
              </w:rPr>
            </w:pPr>
          </w:p>
          <w:p w14:paraId="0AFCF2B7" w14:textId="77777777" w:rsidR="00CA341E" w:rsidRDefault="00CA341E" w:rsidP="00CA341E">
            <w:pPr>
              <w:spacing w:line="0" w:lineRule="atLeast"/>
              <w:ind w:left="120"/>
              <w:rPr>
                <w:sz w:val="24"/>
              </w:rPr>
            </w:pPr>
          </w:p>
          <w:p w14:paraId="0AFCF2B8" w14:textId="77777777" w:rsidR="00CA341E" w:rsidRDefault="00CA341E" w:rsidP="00CA341E">
            <w:pPr>
              <w:spacing w:line="0" w:lineRule="atLeast"/>
              <w:ind w:left="120"/>
              <w:rPr>
                <w:sz w:val="24"/>
              </w:rPr>
            </w:pPr>
          </w:p>
          <w:p w14:paraId="0AFCF2B9" w14:textId="77777777" w:rsidR="00CA341E" w:rsidRDefault="00CA341E" w:rsidP="00CA341E">
            <w:pPr>
              <w:spacing w:line="0" w:lineRule="atLeast"/>
              <w:ind w:left="120"/>
              <w:rPr>
                <w:sz w:val="24"/>
              </w:rPr>
            </w:pPr>
          </w:p>
          <w:p w14:paraId="0AFCF2BA" w14:textId="77777777" w:rsidR="00CA341E" w:rsidRDefault="00CA341E" w:rsidP="00CA341E">
            <w:pPr>
              <w:spacing w:line="0" w:lineRule="atLeast"/>
              <w:ind w:left="120"/>
              <w:rPr>
                <w:sz w:val="24"/>
              </w:rPr>
            </w:pPr>
          </w:p>
          <w:p w14:paraId="0AFCF2BB" w14:textId="77777777" w:rsidR="00CA341E" w:rsidRDefault="00CA341E" w:rsidP="00CA341E">
            <w:pPr>
              <w:spacing w:line="0" w:lineRule="atLeast"/>
              <w:ind w:left="120"/>
              <w:rPr>
                <w:sz w:val="24"/>
              </w:rPr>
            </w:pPr>
          </w:p>
          <w:p w14:paraId="0AFCF2BC" w14:textId="77777777" w:rsidR="00CA341E" w:rsidRDefault="00CA341E" w:rsidP="00CA341E">
            <w:pPr>
              <w:spacing w:line="0" w:lineRule="atLeast"/>
              <w:ind w:left="120"/>
              <w:rPr>
                <w:sz w:val="24"/>
              </w:rPr>
            </w:pPr>
          </w:p>
          <w:p w14:paraId="0AFCF2BD" w14:textId="77777777" w:rsidR="00CA341E" w:rsidRDefault="00CA341E" w:rsidP="00CA341E">
            <w:pPr>
              <w:spacing w:line="0" w:lineRule="atLeast"/>
              <w:ind w:left="120"/>
              <w:rPr>
                <w:sz w:val="24"/>
              </w:rPr>
            </w:pPr>
          </w:p>
          <w:p w14:paraId="0AFCF2BE" w14:textId="77777777" w:rsidR="00CA341E" w:rsidRDefault="00CA341E" w:rsidP="00CA341E">
            <w:pPr>
              <w:spacing w:line="0" w:lineRule="atLeast"/>
              <w:ind w:left="120"/>
              <w:rPr>
                <w:sz w:val="24"/>
              </w:rPr>
            </w:pPr>
          </w:p>
          <w:p w14:paraId="0AFCF2BF" w14:textId="77777777" w:rsidR="00CA341E" w:rsidRDefault="00CA341E" w:rsidP="00CA341E">
            <w:pPr>
              <w:spacing w:line="0" w:lineRule="atLeast"/>
              <w:ind w:left="120"/>
              <w:rPr>
                <w:sz w:val="24"/>
              </w:rPr>
            </w:pPr>
          </w:p>
          <w:p w14:paraId="0AFCF2C0" w14:textId="77777777" w:rsidR="00CA341E" w:rsidRDefault="00CA341E" w:rsidP="00CA341E">
            <w:pPr>
              <w:spacing w:line="0" w:lineRule="atLeast"/>
              <w:ind w:left="120"/>
              <w:rPr>
                <w:sz w:val="24"/>
              </w:rPr>
            </w:pPr>
          </w:p>
          <w:p w14:paraId="0AFCF2C1" w14:textId="77777777" w:rsidR="00CA341E" w:rsidRDefault="00CA341E" w:rsidP="00CA341E">
            <w:pPr>
              <w:spacing w:line="0" w:lineRule="atLeast"/>
              <w:ind w:left="120"/>
              <w:rPr>
                <w:sz w:val="24"/>
              </w:rPr>
            </w:pPr>
          </w:p>
          <w:p w14:paraId="0AFCF2C2" w14:textId="77777777" w:rsidR="00CA341E" w:rsidRDefault="00CA341E" w:rsidP="00CA341E">
            <w:pPr>
              <w:spacing w:line="0" w:lineRule="atLeast"/>
              <w:ind w:left="120"/>
              <w:rPr>
                <w:sz w:val="24"/>
              </w:rPr>
            </w:pPr>
          </w:p>
          <w:p w14:paraId="0AFCF2C3" w14:textId="77777777" w:rsidR="00CA341E" w:rsidRDefault="00CA341E" w:rsidP="00CA341E">
            <w:pPr>
              <w:spacing w:line="0" w:lineRule="atLeast"/>
              <w:ind w:left="120"/>
              <w:rPr>
                <w:sz w:val="24"/>
              </w:rPr>
            </w:pPr>
          </w:p>
          <w:p w14:paraId="0AFCF2C4" w14:textId="77777777" w:rsidR="00CA341E" w:rsidRDefault="00CA341E" w:rsidP="00CA341E">
            <w:pPr>
              <w:spacing w:line="0" w:lineRule="atLeast"/>
              <w:ind w:left="120"/>
              <w:rPr>
                <w:sz w:val="24"/>
              </w:rPr>
            </w:pPr>
          </w:p>
          <w:p w14:paraId="0AFCF2C5" w14:textId="77777777" w:rsidR="00CA341E" w:rsidRDefault="00CA341E" w:rsidP="00CA341E">
            <w:pPr>
              <w:spacing w:line="0" w:lineRule="atLeast"/>
              <w:ind w:left="120"/>
              <w:rPr>
                <w:sz w:val="24"/>
              </w:rPr>
            </w:pPr>
          </w:p>
          <w:p w14:paraId="0AFCF2C6" w14:textId="77777777" w:rsidR="00CA341E" w:rsidRDefault="00CA341E" w:rsidP="00CA341E">
            <w:pPr>
              <w:spacing w:line="0" w:lineRule="atLeast"/>
              <w:ind w:left="120"/>
              <w:rPr>
                <w:sz w:val="24"/>
              </w:rPr>
            </w:pPr>
          </w:p>
          <w:p w14:paraId="0AFCF2C7" w14:textId="77777777" w:rsidR="00CA341E" w:rsidRDefault="00CA341E" w:rsidP="00CA341E">
            <w:pPr>
              <w:spacing w:line="0" w:lineRule="atLeast"/>
              <w:ind w:left="120"/>
              <w:rPr>
                <w:sz w:val="24"/>
              </w:rPr>
            </w:pPr>
          </w:p>
          <w:p w14:paraId="0AFCF2C8" w14:textId="77777777" w:rsidR="00CA341E" w:rsidRDefault="00CA341E" w:rsidP="00CA341E">
            <w:pPr>
              <w:spacing w:line="0" w:lineRule="atLeast"/>
              <w:ind w:left="120"/>
              <w:rPr>
                <w:sz w:val="24"/>
              </w:rPr>
            </w:pPr>
          </w:p>
          <w:p w14:paraId="0AFCF2C9" w14:textId="77777777" w:rsidR="00CA341E" w:rsidRDefault="00CA341E" w:rsidP="00CA341E">
            <w:pPr>
              <w:spacing w:line="0" w:lineRule="atLeast"/>
              <w:ind w:left="120"/>
              <w:rPr>
                <w:sz w:val="24"/>
              </w:rPr>
            </w:pPr>
          </w:p>
          <w:p w14:paraId="0AFCF2CA" w14:textId="77777777" w:rsidR="00CA341E" w:rsidRDefault="00CA341E" w:rsidP="00CA341E">
            <w:pPr>
              <w:spacing w:line="0" w:lineRule="atLeast"/>
              <w:ind w:left="120"/>
              <w:rPr>
                <w:sz w:val="24"/>
              </w:rPr>
            </w:pPr>
          </w:p>
          <w:p w14:paraId="0AFCF2CB" w14:textId="77777777" w:rsidR="00CA341E" w:rsidRDefault="00CA341E" w:rsidP="00CA341E">
            <w:pPr>
              <w:spacing w:line="0" w:lineRule="atLeast"/>
              <w:ind w:left="120"/>
              <w:rPr>
                <w:sz w:val="24"/>
              </w:rPr>
            </w:pPr>
          </w:p>
          <w:p w14:paraId="0AFCF2CC" w14:textId="77777777" w:rsidR="00CA341E" w:rsidRDefault="00CA341E" w:rsidP="00CA341E">
            <w:pPr>
              <w:spacing w:line="0" w:lineRule="atLeast"/>
              <w:ind w:left="120"/>
              <w:rPr>
                <w:sz w:val="24"/>
              </w:rPr>
            </w:pPr>
          </w:p>
          <w:p w14:paraId="0AFCF2CD" w14:textId="77777777" w:rsidR="00CA341E" w:rsidRDefault="00CA341E" w:rsidP="00CA341E">
            <w:pPr>
              <w:spacing w:line="0" w:lineRule="atLeast"/>
              <w:ind w:left="120"/>
              <w:rPr>
                <w:sz w:val="24"/>
              </w:rPr>
            </w:pPr>
          </w:p>
          <w:p w14:paraId="0AFCF2CE" w14:textId="77777777" w:rsidR="00CA341E" w:rsidRDefault="00CA341E" w:rsidP="00CA341E">
            <w:pPr>
              <w:spacing w:line="0" w:lineRule="atLeast"/>
              <w:ind w:left="120"/>
              <w:rPr>
                <w:sz w:val="24"/>
              </w:rPr>
            </w:pPr>
          </w:p>
          <w:p w14:paraId="0AFCF2CF" w14:textId="77777777" w:rsidR="00CA341E" w:rsidRDefault="00CA341E" w:rsidP="00CA341E">
            <w:pPr>
              <w:spacing w:line="0" w:lineRule="atLeast"/>
              <w:ind w:left="120"/>
              <w:rPr>
                <w:sz w:val="24"/>
              </w:rPr>
            </w:pPr>
          </w:p>
          <w:p w14:paraId="0AFCF2D0" w14:textId="77777777" w:rsidR="00CA341E" w:rsidRDefault="00CA341E" w:rsidP="00CA341E">
            <w:pPr>
              <w:spacing w:line="0" w:lineRule="atLeast"/>
              <w:ind w:left="120"/>
              <w:rPr>
                <w:sz w:val="24"/>
              </w:rPr>
            </w:pPr>
          </w:p>
          <w:p w14:paraId="0AFCF2D1" w14:textId="77777777" w:rsidR="00CA341E" w:rsidRDefault="00CA341E" w:rsidP="00CA341E">
            <w:pPr>
              <w:spacing w:line="0" w:lineRule="atLeast"/>
              <w:ind w:left="120"/>
              <w:rPr>
                <w:sz w:val="24"/>
              </w:rPr>
            </w:pPr>
          </w:p>
          <w:p w14:paraId="0AFCF2D2" w14:textId="77777777" w:rsidR="00CA341E" w:rsidRDefault="00CA341E" w:rsidP="00CA341E">
            <w:pPr>
              <w:spacing w:line="0" w:lineRule="atLeast"/>
              <w:ind w:left="120"/>
              <w:rPr>
                <w:sz w:val="24"/>
              </w:rPr>
            </w:pPr>
          </w:p>
          <w:p w14:paraId="0AFCF2D3" w14:textId="77777777" w:rsidR="00CA341E" w:rsidRDefault="00CA341E" w:rsidP="00CA341E">
            <w:pPr>
              <w:spacing w:line="300" w:lineRule="exact"/>
              <w:rPr>
                <w:rFonts w:ascii="Times New Roman" w:eastAsia="Times New Roman" w:hAnsi="Times New Roman"/>
              </w:rPr>
            </w:pPr>
          </w:p>
          <w:p w14:paraId="0AFCF2D4" w14:textId="77777777" w:rsidR="00CA341E" w:rsidRDefault="00CA341E" w:rsidP="00CA341E">
            <w:pPr>
              <w:spacing w:line="0" w:lineRule="atLeast"/>
              <w:ind w:left="120"/>
              <w:rPr>
                <w:sz w:val="23"/>
              </w:rPr>
            </w:pPr>
            <w:r>
              <w:rPr>
                <w:sz w:val="23"/>
              </w:rPr>
              <w:t>You may continue on separate paper, or attach additional documents, if you wish.</w:t>
            </w:r>
          </w:p>
        </w:tc>
      </w:tr>
      <w:tr w:rsidR="00CA341E" w14:paraId="0AFCF2D8" w14:textId="77777777" w:rsidTr="00CA341E">
        <w:tc>
          <w:tcPr>
            <w:tcW w:w="9016" w:type="dxa"/>
          </w:tcPr>
          <w:p w14:paraId="0AFCF2D6" w14:textId="77777777" w:rsidR="00CA341E" w:rsidRDefault="00CA341E" w:rsidP="00CA341E">
            <w:pPr>
              <w:spacing w:line="0" w:lineRule="atLeast"/>
              <w:ind w:left="120"/>
              <w:rPr>
                <w:sz w:val="24"/>
              </w:rPr>
            </w:pPr>
            <w:r>
              <w:rPr>
                <w:sz w:val="24"/>
              </w:rPr>
              <w:t>Number of Additional pages attached:</w:t>
            </w:r>
          </w:p>
          <w:p w14:paraId="0AFCF2D7" w14:textId="77777777" w:rsidR="00CA341E" w:rsidRPr="00CA341E" w:rsidRDefault="00CA341E" w:rsidP="00CA341E">
            <w:pPr>
              <w:spacing w:line="0" w:lineRule="atLeast"/>
              <w:ind w:left="120"/>
              <w:rPr>
                <w:sz w:val="24"/>
              </w:rPr>
            </w:pPr>
          </w:p>
        </w:tc>
      </w:tr>
      <w:tr w:rsidR="00CA341E" w14:paraId="0AFCF2E7" w14:textId="77777777" w:rsidTr="00CA341E">
        <w:tc>
          <w:tcPr>
            <w:tcW w:w="9016" w:type="dxa"/>
          </w:tcPr>
          <w:p w14:paraId="0AFCF2D9" w14:textId="77777777" w:rsidR="00CA341E" w:rsidRDefault="00CA341E" w:rsidP="00CA341E">
            <w:pPr>
              <w:spacing w:line="0" w:lineRule="atLeast"/>
              <w:ind w:left="120"/>
              <w:rPr>
                <w:sz w:val="23"/>
              </w:rPr>
            </w:pPr>
            <w:r>
              <w:rPr>
                <w:sz w:val="24"/>
              </w:rPr>
              <w:lastRenderedPageBreak/>
              <w:t>What action, if any, have you already taken to try to resolve your complaint?</w:t>
            </w:r>
          </w:p>
          <w:p w14:paraId="0AFCF2DA" w14:textId="77777777" w:rsidR="00CA341E" w:rsidRDefault="00CA341E" w:rsidP="00CA341E">
            <w:pPr>
              <w:spacing w:line="237" w:lineRule="auto"/>
              <w:ind w:right="266"/>
              <w:jc w:val="both"/>
              <w:rPr>
                <w:sz w:val="23"/>
              </w:rPr>
            </w:pPr>
          </w:p>
          <w:p w14:paraId="0AFCF2DB" w14:textId="77777777" w:rsidR="00CA341E" w:rsidRDefault="00CA341E" w:rsidP="00CA341E">
            <w:pPr>
              <w:spacing w:line="237" w:lineRule="auto"/>
              <w:ind w:right="266"/>
              <w:jc w:val="both"/>
              <w:rPr>
                <w:sz w:val="23"/>
              </w:rPr>
            </w:pPr>
          </w:p>
          <w:p w14:paraId="0AFCF2DC" w14:textId="77777777" w:rsidR="00CA341E" w:rsidRDefault="00CA341E" w:rsidP="00CA341E">
            <w:pPr>
              <w:spacing w:line="237" w:lineRule="auto"/>
              <w:ind w:right="266"/>
              <w:jc w:val="both"/>
              <w:rPr>
                <w:sz w:val="23"/>
              </w:rPr>
            </w:pPr>
          </w:p>
          <w:p w14:paraId="0AFCF2DD" w14:textId="77777777" w:rsidR="00CA341E" w:rsidRDefault="00CA341E" w:rsidP="00CA341E">
            <w:pPr>
              <w:spacing w:line="237" w:lineRule="auto"/>
              <w:ind w:right="266"/>
              <w:jc w:val="both"/>
              <w:rPr>
                <w:sz w:val="23"/>
              </w:rPr>
            </w:pPr>
          </w:p>
          <w:p w14:paraId="0AFCF2DE" w14:textId="77777777" w:rsidR="00CA341E" w:rsidRDefault="00CA341E" w:rsidP="00CA341E">
            <w:pPr>
              <w:spacing w:line="237" w:lineRule="auto"/>
              <w:ind w:right="266"/>
              <w:jc w:val="both"/>
              <w:rPr>
                <w:sz w:val="23"/>
              </w:rPr>
            </w:pPr>
          </w:p>
          <w:p w14:paraId="0AFCF2DF" w14:textId="77777777" w:rsidR="00CA341E" w:rsidRDefault="00CA341E" w:rsidP="00CA341E">
            <w:pPr>
              <w:spacing w:line="237" w:lineRule="auto"/>
              <w:ind w:right="266"/>
              <w:jc w:val="both"/>
              <w:rPr>
                <w:sz w:val="23"/>
              </w:rPr>
            </w:pPr>
          </w:p>
          <w:p w14:paraId="0AFCF2E0" w14:textId="77777777" w:rsidR="00CA341E" w:rsidRDefault="00CA341E" w:rsidP="00CA341E">
            <w:pPr>
              <w:spacing w:line="237" w:lineRule="auto"/>
              <w:ind w:right="266"/>
              <w:jc w:val="both"/>
              <w:rPr>
                <w:sz w:val="23"/>
              </w:rPr>
            </w:pPr>
          </w:p>
          <w:p w14:paraId="0AFCF2E1" w14:textId="77777777" w:rsidR="00CA341E" w:rsidRDefault="00CA341E" w:rsidP="00CA341E">
            <w:pPr>
              <w:spacing w:line="237" w:lineRule="auto"/>
              <w:ind w:right="266"/>
              <w:jc w:val="both"/>
              <w:rPr>
                <w:sz w:val="23"/>
              </w:rPr>
            </w:pPr>
          </w:p>
          <w:p w14:paraId="0AFCF2E2" w14:textId="77777777" w:rsidR="00CA341E" w:rsidRDefault="00CA341E" w:rsidP="00CA341E">
            <w:pPr>
              <w:spacing w:line="237" w:lineRule="auto"/>
              <w:ind w:right="266"/>
              <w:jc w:val="both"/>
              <w:rPr>
                <w:sz w:val="23"/>
              </w:rPr>
            </w:pPr>
          </w:p>
          <w:p w14:paraId="0AFCF2E3" w14:textId="77777777" w:rsidR="00CA341E" w:rsidRDefault="00CA341E" w:rsidP="00CA341E">
            <w:pPr>
              <w:spacing w:line="237" w:lineRule="auto"/>
              <w:ind w:right="266"/>
              <w:jc w:val="both"/>
              <w:rPr>
                <w:sz w:val="23"/>
              </w:rPr>
            </w:pPr>
          </w:p>
          <w:p w14:paraId="0AFCF2E4" w14:textId="77777777" w:rsidR="00CA341E" w:rsidRDefault="00CA341E" w:rsidP="00CA341E">
            <w:pPr>
              <w:spacing w:line="237" w:lineRule="auto"/>
              <w:ind w:right="266"/>
              <w:jc w:val="both"/>
              <w:rPr>
                <w:sz w:val="23"/>
              </w:rPr>
            </w:pPr>
          </w:p>
          <w:p w14:paraId="0AFCF2E5" w14:textId="77777777" w:rsidR="00CA341E" w:rsidRDefault="00CA341E" w:rsidP="00CA341E">
            <w:pPr>
              <w:spacing w:line="237" w:lineRule="auto"/>
              <w:ind w:right="266"/>
              <w:jc w:val="both"/>
              <w:rPr>
                <w:sz w:val="23"/>
              </w:rPr>
            </w:pPr>
          </w:p>
          <w:p w14:paraId="0AFCF2E6" w14:textId="77777777" w:rsidR="00CA341E" w:rsidRDefault="00CA341E" w:rsidP="00CA341E">
            <w:pPr>
              <w:spacing w:line="237" w:lineRule="auto"/>
              <w:ind w:right="266"/>
              <w:jc w:val="both"/>
              <w:rPr>
                <w:sz w:val="23"/>
              </w:rPr>
            </w:pPr>
          </w:p>
        </w:tc>
      </w:tr>
      <w:tr w:rsidR="00CA341E" w14:paraId="0AFCF2F5" w14:textId="77777777" w:rsidTr="00CA341E">
        <w:tc>
          <w:tcPr>
            <w:tcW w:w="9016" w:type="dxa"/>
          </w:tcPr>
          <w:p w14:paraId="0AFCF2E8" w14:textId="77777777" w:rsidR="00CA341E" w:rsidRDefault="00CA341E" w:rsidP="00CA341E">
            <w:pPr>
              <w:spacing w:line="0" w:lineRule="atLeast"/>
              <w:ind w:left="120"/>
              <w:rPr>
                <w:sz w:val="24"/>
              </w:rPr>
            </w:pPr>
            <w:r>
              <w:rPr>
                <w:sz w:val="23"/>
              </w:rPr>
              <w:t>What actions would you like the school to take to resolve your concern at this stage?</w:t>
            </w:r>
          </w:p>
          <w:p w14:paraId="0AFCF2E9" w14:textId="77777777" w:rsidR="00CA341E" w:rsidRDefault="00CA341E" w:rsidP="00CA341E">
            <w:pPr>
              <w:spacing w:line="0" w:lineRule="atLeast"/>
              <w:ind w:left="120"/>
              <w:rPr>
                <w:sz w:val="24"/>
              </w:rPr>
            </w:pPr>
          </w:p>
          <w:p w14:paraId="0AFCF2EA" w14:textId="77777777" w:rsidR="00CA341E" w:rsidRDefault="00CA341E" w:rsidP="00CA341E">
            <w:pPr>
              <w:spacing w:line="0" w:lineRule="atLeast"/>
              <w:ind w:left="120"/>
              <w:rPr>
                <w:sz w:val="24"/>
              </w:rPr>
            </w:pPr>
          </w:p>
          <w:p w14:paraId="0AFCF2EB" w14:textId="77777777" w:rsidR="00CA341E" w:rsidRDefault="00CA341E" w:rsidP="00CA341E">
            <w:pPr>
              <w:spacing w:line="0" w:lineRule="atLeast"/>
              <w:ind w:left="120"/>
              <w:rPr>
                <w:sz w:val="24"/>
              </w:rPr>
            </w:pPr>
          </w:p>
          <w:p w14:paraId="0AFCF2EC" w14:textId="77777777" w:rsidR="00CA341E" w:rsidRDefault="00CA341E" w:rsidP="00CA341E">
            <w:pPr>
              <w:spacing w:line="0" w:lineRule="atLeast"/>
              <w:ind w:left="120"/>
              <w:rPr>
                <w:sz w:val="24"/>
              </w:rPr>
            </w:pPr>
          </w:p>
          <w:p w14:paraId="0AFCF2ED" w14:textId="77777777" w:rsidR="00CA341E" w:rsidRDefault="00CA341E" w:rsidP="00CA341E">
            <w:pPr>
              <w:spacing w:line="0" w:lineRule="atLeast"/>
              <w:ind w:left="120"/>
              <w:rPr>
                <w:sz w:val="24"/>
              </w:rPr>
            </w:pPr>
          </w:p>
          <w:p w14:paraId="0AFCF2EE" w14:textId="77777777" w:rsidR="00CA341E" w:rsidRDefault="00CA341E" w:rsidP="00CA341E">
            <w:pPr>
              <w:spacing w:line="0" w:lineRule="atLeast"/>
              <w:ind w:left="120"/>
              <w:rPr>
                <w:sz w:val="24"/>
              </w:rPr>
            </w:pPr>
          </w:p>
          <w:p w14:paraId="0AFCF2EF" w14:textId="77777777" w:rsidR="00CA341E" w:rsidRDefault="00CA341E" w:rsidP="00CA341E">
            <w:pPr>
              <w:spacing w:line="0" w:lineRule="atLeast"/>
              <w:ind w:left="120"/>
              <w:rPr>
                <w:sz w:val="24"/>
              </w:rPr>
            </w:pPr>
          </w:p>
          <w:p w14:paraId="0AFCF2F0" w14:textId="77777777" w:rsidR="00CA341E" w:rsidRDefault="00CA341E" w:rsidP="00CA341E">
            <w:pPr>
              <w:spacing w:line="0" w:lineRule="atLeast"/>
              <w:ind w:left="120"/>
              <w:rPr>
                <w:sz w:val="24"/>
              </w:rPr>
            </w:pPr>
          </w:p>
          <w:p w14:paraId="0AFCF2F1" w14:textId="77777777" w:rsidR="00CA341E" w:rsidRDefault="00CA341E" w:rsidP="00CA341E">
            <w:pPr>
              <w:spacing w:line="0" w:lineRule="atLeast"/>
              <w:ind w:left="120"/>
              <w:rPr>
                <w:sz w:val="24"/>
              </w:rPr>
            </w:pPr>
          </w:p>
          <w:p w14:paraId="0AFCF2F2" w14:textId="77777777" w:rsidR="00CA341E" w:rsidRDefault="00CA341E" w:rsidP="00CA341E">
            <w:pPr>
              <w:spacing w:line="0" w:lineRule="atLeast"/>
              <w:ind w:left="120"/>
              <w:rPr>
                <w:sz w:val="24"/>
              </w:rPr>
            </w:pPr>
          </w:p>
          <w:p w14:paraId="0AFCF2F3" w14:textId="77777777" w:rsidR="00CA341E" w:rsidRDefault="00CA341E" w:rsidP="00CA341E">
            <w:pPr>
              <w:spacing w:line="0" w:lineRule="atLeast"/>
              <w:ind w:left="120"/>
              <w:rPr>
                <w:sz w:val="24"/>
              </w:rPr>
            </w:pPr>
          </w:p>
          <w:p w14:paraId="0AFCF2F4" w14:textId="77777777" w:rsidR="00CA341E" w:rsidRDefault="00CA341E" w:rsidP="00CA341E">
            <w:pPr>
              <w:spacing w:line="0" w:lineRule="atLeast"/>
              <w:ind w:left="120"/>
              <w:rPr>
                <w:sz w:val="24"/>
              </w:rPr>
            </w:pPr>
          </w:p>
        </w:tc>
      </w:tr>
    </w:tbl>
    <w:p w14:paraId="0AFCF2F6" w14:textId="77777777" w:rsidR="00CA341E" w:rsidRDefault="00CA341E" w:rsidP="00CA341E">
      <w:pPr>
        <w:spacing w:line="0" w:lineRule="atLeast"/>
        <w:rPr>
          <w:sz w:val="24"/>
        </w:rPr>
      </w:pPr>
    </w:p>
    <w:p w14:paraId="0AFCF2F7" w14:textId="77777777" w:rsidR="00CA341E" w:rsidRDefault="00CA341E" w:rsidP="00CA341E">
      <w:pPr>
        <w:spacing w:line="0" w:lineRule="atLeast"/>
        <w:rPr>
          <w:sz w:val="24"/>
        </w:rPr>
      </w:pPr>
      <w:r>
        <w:rPr>
          <w:sz w:val="24"/>
        </w:rPr>
        <w:t>Signature:</w:t>
      </w:r>
    </w:p>
    <w:p w14:paraId="0AFCF2F8" w14:textId="77777777" w:rsidR="00CA341E" w:rsidRDefault="00CA341E" w:rsidP="00CA341E">
      <w:pPr>
        <w:spacing w:line="0" w:lineRule="atLeast"/>
        <w:rPr>
          <w:sz w:val="24"/>
        </w:rPr>
      </w:pPr>
      <w:r>
        <w:rPr>
          <w:sz w:val="24"/>
        </w:rPr>
        <w:t>Date:</w:t>
      </w:r>
    </w:p>
    <w:tbl>
      <w:tblPr>
        <w:tblStyle w:val="TableGrid"/>
        <w:tblW w:w="0" w:type="auto"/>
        <w:tblLook w:val="04A0" w:firstRow="1" w:lastRow="0" w:firstColumn="1" w:lastColumn="0" w:noHBand="0" w:noVBand="1"/>
      </w:tblPr>
      <w:tblGrid>
        <w:gridCol w:w="9016"/>
      </w:tblGrid>
      <w:tr w:rsidR="00CA341E" w14:paraId="0AFCF303" w14:textId="77777777" w:rsidTr="00CA341E">
        <w:tc>
          <w:tcPr>
            <w:tcW w:w="9016" w:type="dxa"/>
          </w:tcPr>
          <w:p w14:paraId="0AFCF2F9" w14:textId="77777777" w:rsidR="00CA341E" w:rsidRDefault="00CA341E" w:rsidP="00CA341E">
            <w:pPr>
              <w:spacing w:line="0" w:lineRule="atLeast"/>
              <w:ind w:left="120"/>
              <w:rPr>
                <w:b/>
                <w:sz w:val="24"/>
              </w:rPr>
            </w:pPr>
            <w:r>
              <w:rPr>
                <w:b/>
                <w:sz w:val="24"/>
              </w:rPr>
              <w:t>Thames View Junior use:</w:t>
            </w:r>
          </w:p>
          <w:p w14:paraId="0AFCF2FA" w14:textId="77777777" w:rsidR="00CA341E" w:rsidRDefault="00CA341E" w:rsidP="00CA341E">
            <w:pPr>
              <w:spacing w:line="182" w:lineRule="exact"/>
              <w:rPr>
                <w:rFonts w:ascii="Times New Roman" w:eastAsia="Times New Roman" w:hAnsi="Times New Roman"/>
              </w:rPr>
            </w:pPr>
          </w:p>
          <w:p w14:paraId="0AFCF2FB" w14:textId="77777777" w:rsidR="00CA341E" w:rsidRDefault="00CA341E" w:rsidP="00CA341E">
            <w:pPr>
              <w:spacing w:line="0" w:lineRule="atLeast"/>
              <w:ind w:left="120"/>
              <w:rPr>
                <w:sz w:val="24"/>
              </w:rPr>
            </w:pPr>
            <w:r>
              <w:rPr>
                <w:sz w:val="24"/>
              </w:rPr>
              <w:t>Date Form received:</w:t>
            </w:r>
          </w:p>
          <w:p w14:paraId="0AFCF2FC" w14:textId="77777777" w:rsidR="00CA341E" w:rsidRDefault="00CA341E" w:rsidP="00CA341E">
            <w:pPr>
              <w:spacing w:line="182" w:lineRule="exact"/>
              <w:rPr>
                <w:rFonts w:ascii="Times New Roman" w:eastAsia="Times New Roman" w:hAnsi="Times New Roman"/>
              </w:rPr>
            </w:pPr>
          </w:p>
          <w:p w14:paraId="0AFCF2FD" w14:textId="77777777" w:rsidR="00CA341E" w:rsidRDefault="00CA341E" w:rsidP="00CA341E">
            <w:pPr>
              <w:spacing w:line="0" w:lineRule="atLeast"/>
              <w:ind w:left="120"/>
              <w:rPr>
                <w:sz w:val="24"/>
              </w:rPr>
            </w:pPr>
            <w:r>
              <w:rPr>
                <w:sz w:val="24"/>
              </w:rPr>
              <w:t>Received by:</w:t>
            </w:r>
          </w:p>
          <w:p w14:paraId="0AFCF2FE" w14:textId="77777777" w:rsidR="00CA341E" w:rsidRDefault="00CA341E" w:rsidP="00CA341E">
            <w:pPr>
              <w:spacing w:line="197" w:lineRule="exact"/>
              <w:rPr>
                <w:rFonts w:ascii="Times New Roman" w:eastAsia="Times New Roman" w:hAnsi="Times New Roman"/>
              </w:rPr>
            </w:pPr>
          </w:p>
          <w:p w14:paraId="0AFCF2FF" w14:textId="77777777" w:rsidR="00CA341E" w:rsidRDefault="00CA341E" w:rsidP="00CA341E">
            <w:pPr>
              <w:spacing w:line="0" w:lineRule="atLeast"/>
              <w:ind w:left="120"/>
              <w:rPr>
                <w:sz w:val="23"/>
              </w:rPr>
            </w:pPr>
            <w:r>
              <w:rPr>
                <w:sz w:val="23"/>
              </w:rPr>
              <w:t>Date acknowledgement sent:</w:t>
            </w:r>
          </w:p>
          <w:p w14:paraId="0AFCF300" w14:textId="77777777" w:rsidR="00CA341E" w:rsidRDefault="00CA341E" w:rsidP="00CA341E">
            <w:pPr>
              <w:spacing w:line="182" w:lineRule="exact"/>
              <w:rPr>
                <w:rFonts w:ascii="Times New Roman" w:eastAsia="Times New Roman" w:hAnsi="Times New Roman"/>
              </w:rPr>
            </w:pPr>
          </w:p>
          <w:p w14:paraId="0AFCF301" w14:textId="77777777" w:rsidR="00CA341E" w:rsidRDefault="00CA341E" w:rsidP="00CA341E">
            <w:pPr>
              <w:spacing w:line="0" w:lineRule="atLeast"/>
              <w:ind w:left="120"/>
              <w:rPr>
                <w:sz w:val="24"/>
              </w:rPr>
            </w:pPr>
            <w:r>
              <w:rPr>
                <w:sz w:val="24"/>
              </w:rPr>
              <w:t>Acknowledgement sent by:</w:t>
            </w:r>
          </w:p>
          <w:p w14:paraId="0AFCF302" w14:textId="77777777" w:rsidR="00CA341E" w:rsidRDefault="00CA341E" w:rsidP="00CA341E">
            <w:pPr>
              <w:spacing w:line="237" w:lineRule="auto"/>
              <w:ind w:right="266"/>
              <w:jc w:val="both"/>
              <w:rPr>
                <w:sz w:val="23"/>
              </w:rPr>
            </w:pPr>
          </w:p>
        </w:tc>
      </w:tr>
    </w:tbl>
    <w:p w14:paraId="0AFCF304" w14:textId="77777777" w:rsidR="00CA341E" w:rsidRDefault="00CA341E" w:rsidP="00CA341E">
      <w:pPr>
        <w:spacing w:line="237" w:lineRule="auto"/>
        <w:ind w:right="266"/>
        <w:jc w:val="both"/>
        <w:rPr>
          <w:sz w:val="23"/>
        </w:rPr>
      </w:pPr>
    </w:p>
    <w:tbl>
      <w:tblPr>
        <w:tblStyle w:val="TableGrid"/>
        <w:tblW w:w="0" w:type="auto"/>
        <w:tblLook w:val="04A0" w:firstRow="1" w:lastRow="0" w:firstColumn="1" w:lastColumn="0" w:noHBand="0" w:noVBand="1"/>
      </w:tblPr>
      <w:tblGrid>
        <w:gridCol w:w="2254"/>
        <w:gridCol w:w="2254"/>
        <w:gridCol w:w="2254"/>
        <w:gridCol w:w="2254"/>
      </w:tblGrid>
      <w:tr w:rsidR="00CA341E" w14:paraId="0AFCF30B" w14:textId="77777777" w:rsidTr="00CA341E">
        <w:tc>
          <w:tcPr>
            <w:tcW w:w="2254" w:type="dxa"/>
          </w:tcPr>
          <w:p w14:paraId="0AFCF305" w14:textId="77777777" w:rsidR="00CA341E" w:rsidRDefault="00CA341E" w:rsidP="00CA341E">
            <w:pPr>
              <w:spacing w:line="0" w:lineRule="atLeast"/>
              <w:ind w:left="120"/>
              <w:rPr>
                <w:sz w:val="24"/>
              </w:rPr>
            </w:pPr>
            <w:r>
              <w:rPr>
                <w:sz w:val="24"/>
              </w:rPr>
              <w:t>Complaint referred</w:t>
            </w:r>
          </w:p>
          <w:p w14:paraId="0AFCF306" w14:textId="77777777" w:rsidR="00CA341E" w:rsidRDefault="00CA341E" w:rsidP="00CA341E">
            <w:pPr>
              <w:spacing w:line="24" w:lineRule="exact"/>
              <w:rPr>
                <w:rFonts w:ascii="Times New Roman" w:eastAsia="Times New Roman" w:hAnsi="Times New Roman"/>
              </w:rPr>
            </w:pPr>
          </w:p>
          <w:p w14:paraId="0AFCF307" w14:textId="77777777" w:rsidR="00CA341E" w:rsidRPr="00CA341E" w:rsidRDefault="00CA341E" w:rsidP="00CA341E">
            <w:pPr>
              <w:spacing w:line="0" w:lineRule="atLeast"/>
              <w:ind w:left="120"/>
              <w:rPr>
                <w:sz w:val="24"/>
              </w:rPr>
            </w:pPr>
            <w:r>
              <w:rPr>
                <w:sz w:val="24"/>
              </w:rPr>
              <w:t>to:</w:t>
            </w:r>
          </w:p>
        </w:tc>
        <w:tc>
          <w:tcPr>
            <w:tcW w:w="2254" w:type="dxa"/>
          </w:tcPr>
          <w:p w14:paraId="0AFCF308" w14:textId="77777777" w:rsidR="00CA341E" w:rsidRDefault="00CA341E" w:rsidP="00CA341E">
            <w:pPr>
              <w:spacing w:line="237" w:lineRule="auto"/>
              <w:ind w:right="266"/>
              <w:jc w:val="both"/>
              <w:rPr>
                <w:sz w:val="23"/>
              </w:rPr>
            </w:pPr>
          </w:p>
        </w:tc>
        <w:tc>
          <w:tcPr>
            <w:tcW w:w="2254" w:type="dxa"/>
          </w:tcPr>
          <w:p w14:paraId="0AFCF309" w14:textId="77777777" w:rsidR="00CA341E" w:rsidRDefault="00CA341E" w:rsidP="00CA341E">
            <w:pPr>
              <w:spacing w:line="237" w:lineRule="auto"/>
              <w:ind w:right="266"/>
              <w:jc w:val="both"/>
              <w:rPr>
                <w:sz w:val="23"/>
              </w:rPr>
            </w:pPr>
          </w:p>
        </w:tc>
        <w:tc>
          <w:tcPr>
            <w:tcW w:w="2254" w:type="dxa"/>
          </w:tcPr>
          <w:p w14:paraId="0AFCF30A" w14:textId="77777777" w:rsidR="00CA341E" w:rsidRDefault="00CA341E" w:rsidP="00CA341E">
            <w:pPr>
              <w:spacing w:line="237" w:lineRule="auto"/>
              <w:ind w:right="266"/>
              <w:jc w:val="both"/>
              <w:rPr>
                <w:sz w:val="23"/>
              </w:rPr>
            </w:pPr>
          </w:p>
        </w:tc>
      </w:tr>
      <w:tr w:rsidR="00CA341E" w14:paraId="0AFCF311" w14:textId="77777777" w:rsidTr="00CA341E">
        <w:tc>
          <w:tcPr>
            <w:tcW w:w="2254" w:type="dxa"/>
          </w:tcPr>
          <w:p w14:paraId="0AFCF30C" w14:textId="77777777" w:rsidR="00CA341E" w:rsidRDefault="00CA341E" w:rsidP="00CA341E">
            <w:pPr>
              <w:spacing w:line="0" w:lineRule="atLeast"/>
              <w:ind w:left="120"/>
              <w:rPr>
                <w:sz w:val="24"/>
              </w:rPr>
            </w:pPr>
            <w:r>
              <w:rPr>
                <w:sz w:val="24"/>
              </w:rPr>
              <w:t>Date:</w:t>
            </w:r>
          </w:p>
          <w:p w14:paraId="0AFCF30D" w14:textId="77777777" w:rsidR="00CA341E" w:rsidRPr="00CA341E" w:rsidRDefault="00CA341E" w:rsidP="00CA341E">
            <w:pPr>
              <w:spacing w:line="0" w:lineRule="atLeast"/>
              <w:ind w:left="120"/>
              <w:rPr>
                <w:sz w:val="24"/>
              </w:rPr>
            </w:pPr>
          </w:p>
        </w:tc>
        <w:tc>
          <w:tcPr>
            <w:tcW w:w="2254" w:type="dxa"/>
          </w:tcPr>
          <w:p w14:paraId="0AFCF30E" w14:textId="77777777" w:rsidR="00CA341E" w:rsidRDefault="00CA341E" w:rsidP="00CA341E">
            <w:pPr>
              <w:spacing w:line="237" w:lineRule="auto"/>
              <w:ind w:right="266"/>
              <w:jc w:val="both"/>
              <w:rPr>
                <w:sz w:val="23"/>
              </w:rPr>
            </w:pPr>
          </w:p>
        </w:tc>
        <w:tc>
          <w:tcPr>
            <w:tcW w:w="2254" w:type="dxa"/>
          </w:tcPr>
          <w:p w14:paraId="0AFCF30F" w14:textId="77777777" w:rsidR="00CA341E" w:rsidRDefault="00CA341E" w:rsidP="00CA341E">
            <w:pPr>
              <w:spacing w:line="237" w:lineRule="auto"/>
              <w:ind w:right="266"/>
              <w:jc w:val="both"/>
              <w:rPr>
                <w:sz w:val="23"/>
              </w:rPr>
            </w:pPr>
          </w:p>
        </w:tc>
        <w:tc>
          <w:tcPr>
            <w:tcW w:w="2254" w:type="dxa"/>
          </w:tcPr>
          <w:p w14:paraId="0AFCF310" w14:textId="77777777" w:rsidR="00CA341E" w:rsidRDefault="00CA341E" w:rsidP="00CA341E">
            <w:pPr>
              <w:spacing w:line="237" w:lineRule="auto"/>
              <w:ind w:right="266"/>
              <w:jc w:val="both"/>
              <w:rPr>
                <w:sz w:val="23"/>
              </w:rPr>
            </w:pPr>
          </w:p>
        </w:tc>
      </w:tr>
    </w:tbl>
    <w:p w14:paraId="0AFCF312" w14:textId="77777777" w:rsidR="00CA341E" w:rsidRDefault="00CA341E" w:rsidP="00CA341E">
      <w:pPr>
        <w:spacing w:line="20" w:lineRule="exact"/>
      </w:pPr>
      <w:r>
        <w:rPr>
          <w:noProof/>
          <w:sz w:val="23"/>
          <w:lang w:eastAsia="en-GB"/>
        </w:rPr>
        <mc:AlternateContent>
          <mc:Choice Requires="wps">
            <w:drawing>
              <wp:anchor distT="0" distB="0" distL="114300" distR="114300" simplePos="0" relativeHeight="251678720" behindDoc="1" locked="0" layoutInCell="1" allowOverlap="1" wp14:anchorId="0AFCF31F" wp14:editId="0AFCF320">
                <wp:simplePos x="0" y="0"/>
                <wp:positionH relativeFrom="column">
                  <wp:posOffset>0</wp:posOffset>
                </wp:positionH>
                <wp:positionV relativeFrom="paragraph">
                  <wp:posOffset>120015</wp:posOffset>
                </wp:positionV>
                <wp:extent cx="5732780" cy="12065"/>
                <wp:effectExtent l="0" t="0" r="1270" b="12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40AD8" id="Rectangle 13" o:spid="_x0000_s1026" style="position:absolute;margin-left:0;margin-top:9.45pt;width:451.4pt;height:.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" fillcolor="black" strokecolor="white"/>
            </w:pict>
          </mc:Fallback>
        </mc:AlternateContent>
      </w:r>
      <w:r>
        <w:rPr>
          <w:noProof/>
          <w:sz w:val="24"/>
          <w:lang w:eastAsia="en-GB"/>
        </w:rPr>
        <mc:AlternateContent>
          <mc:Choice Requires="wps">
            <w:drawing>
              <wp:anchor distT="0" distB="0" distL="114300" distR="114300" simplePos="0" relativeHeight="251682816" behindDoc="1" locked="0" layoutInCell="1" allowOverlap="1" wp14:anchorId="0AFCF321" wp14:editId="0AFCF322">
                <wp:simplePos x="0" y="0"/>
                <wp:positionH relativeFrom="column">
                  <wp:posOffset>0</wp:posOffset>
                </wp:positionH>
                <wp:positionV relativeFrom="paragraph">
                  <wp:posOffset>118745</wp:posOffset>
                </wp:positionV>
                <wp:extent cx="5732780" cy="12065"/>
                <wp:effectExtent l="0" t="4445" r="1270" b="25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4041F" id="Rectangle 9" o:spid="_x0000_s1026" style="position:absolute;margin-left:0;margin-top:9.35pt;width:451.4pt;height:.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" fillcolor="black" strokecolor="white"/>
            </w:pict>
          </mc:Fallback>
        </mc:AlternateContent>
      </w:r>
    </w:p>
    <w:sectPr w:rsidR="00CA341E" w:rsidSect="00FA388B">
      <w:headerReference w:type="default" r:id="rId13"/>
      <w:footerReference w:type="default" r:id="rId14"/>
      <w:head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CF325" w14:textId="77777777" w:rsidR="006B7330" w:rsidRDefault="006B7330" w:rsidP="00FA388B">
      <w:pPr>
        <w:spacing w:after="0" w:line="240" w:lineRule="auto"/>
      </w:pPr>
      <w:r>
        <w:separator/>
      </w:r>
    </w:p>
  </w:endnote>
  <w:endnote w:type="continuationSeparator" w:id="0">
    <w:p w14:paraId="0AFCF326" w14:textId="77777777" w:rsidR="006B7330" w:rsidRDefault="006B7330" w:rsidP="00FA3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4A66AC" w:themeFill="accent1"/>
      <w:tblCellMar>
        <w:left w:w="115" w:type="dxa"/>
        <w:right w:w="115" w:type="dxa"/>
      </w:tblCellMar>
      <w:tblLook w:val="04A0" w:firstRow="1" w:lastRow="0" w:firstColumn="1" w:lastColumn="0" w:noHBand="0" w:noVBand="1"/>
    </w:tblPr>
    <w:tblGrid>
      <w:gridCol w:w="4513"/>
      <w:gridCol w:w="4513"/>
    </w:tblGrid>
    <w:tr w:rsidR="00084DDC" w14:paraId="0AFCF32A" w14:textId="77777777">
      <w:tc>
        <w:tcPr>
          <w:tcW w:w="2500" w:type="pct"/>
          <w:shd w:val="clear" w:color="auto" w:fill="4A66AC" w:themeFill="accent1"/>
          <w:vAlign w:val="center"/>
        </w:tcPr>
        <w:p w14:paraId="0AFCF328" w14:textId="77777777" w:rsidR="00084DDC" w:rsidRDefault="007A07AE">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9809AEB1ED24469C82573736E244080D"/>
              </w:placeholder>
              <w:dataBinding w:prefixMappings="xmlns:ns0='http://purl.org/dc/elements/1.1/' xmlns:ns1='http://schemas.openxmlformats.org/package/2006/metadata/core-properties' " w:xpath="/ns1:coreProperties[1]/ns0:title[1]" w:storeItemID="{6C3C8BC8-F283-45AE-878A-BAB7291924A1}"/>
              <w:text/>
            </w:sdtPr>
            <w:sdtEndPr/>
            <w:sdtContent>
              <w:r w:rsidR="00CA341E">
                <w:rPr>
                  <w:caps/>
                  <w:color w:val="FFFFFF" w:themeColor="background1"/>
                  <w:sz w:val="18"/>
                  <w:szCs w:val="18"/>
                </w:rPr>
                <w:t>COMPLAINTS policy</w:t>
              </w:r>
            </w:sdtContent>
          </w:sdt>
        </w:p>
      </w:tc>
      <w:tc>
        <w:tcPr>
          <w:tcW w:w="2500" w:type="pct"/>
          <w:shd w:val="clear" w:color="auto" w:fill="4A66AC" w:themeFill="accent1"/>
          <w:vAlign w:val="center"/>
        </w:tcPr>
        <w:sdt>
          <w:sdtPr>
            <w:rPr>
              <w:caps/>
              <w:color w:val="FFFFFF" w:themeColor="background1"/>
              <w:sz w:val="18"/>
              <w:szCs w:val="18"/>
            </w:rPr>
            <w:alias w:val="Author"/>
            <w:tag w:val=""/>
            <w:id w:val="-1822267932"/>
            <w:placeholder>
              <w:docPart w:val="7CD613C49BE542169CB91FE7C2683CD7"/>
            </w:placeholder>
            <w:dataBinding w:prefixMappings="xmlns:ns0='http://purl.org/dc/elements/1.1/' xmlns:ns1='http://schemas.openxmlformats.org/package/2006/metadata/core-properties' " w:xpath="/ns1:coreProperties[1]/ns0:creator[1]" w:storeItemID="{6C3C8BC8-F283-45AE-878A-BAB7291924A1}"/>
            <w:text/>
          </w:sdtPr>
          <w:sdtEndPr/>
          <w:sdtContent>
            <w:p w14:paraId="0AFCF329" w14:textId="43D2AE8D" w:rsidR="00084DDC" w:rsidRDefault="00F361E5">
              <w:pPr>
                <w:pStyle w:val="Footer"/>
                <w:spacing w:before="80" w:after="80"/>
                <w:jc w:val="right"/>
                <w:rPr>
                  <w:caps/>
                  <w:color w:val="FFFFFF" w:themeColor="background1"/>
                  <w:sz w:val="18"/>
                  <w:szCs w:val="18"/>
                </w:rPr>
              </w:pPr>
              <w:r>
                <w:rPr>
                  <w:caps/>
                  <w:color w:val="FFFFFF" w:themeColor="background1"/>
                  <w:sz w:val="18"/>
                  <w:szCs w:val="18"/>
                </w:rPr>
                <w:t>James Smith</w:t>
              </w:r>
            </w:p>
          </w:sdtContent>
        </w:sdt>
      </w:tc>
    </w:tr>
  </w:tbl>
  <w:p w14:paraId="0AFCF32B" w14:textId="77777777" w:rsidR="006B7330" w:rsidRDefault="006B73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CF323" w14:textId="77777777" w:rsidR="006B7330" w:rsidRDefault="006B7330" w:rsidP="00FA388B">
      <w:pPr>
        <w:spacing w:after="0" w:line="240" w:lineRule="auto"/>
      </w:pPr>
      <w:r>
        <w:separator/>
      </w:r>
    </w:p>
  </w:footnote>
  <w:footnote w:type="continuationSeparator" w:id="0">
    <w:p w14:paraId="0AFCF324" w14:textId="77777777" w:rsidR="006B7330" w:rsidRDefault="006B7330" w:rsidP="00FA3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CF327" w14:textId="77777777" w:rsidR="006B7330" w:rsidRDefault="00084DDC">
    <w:pPr>
      <w:pStyle w:val="Header"/>
    </w:pPr>
    <w:r>
      <w:rPr>
        <w:noProof/>
        <w:lang w:eastAsia="en-GB"/>
      </w:rPr>
      <mc:AlternateContent>
        <mc:Choice Requires="wps">
          <w:drawing>
            <wp:anchor distT="0" distB="0" distL="118745" distR="118745" simplePos="0" relativeHeight="251663360" behindDoc="1" locked="0" layoutInCell="1" allowOverlap="0" wp14:anchorId="0AFCF32D" wp14:editId="0AFCF32E">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3" name="Rectangle 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088921883"/>
                            <w:dataBinding w:prefixMappings="xmlns:ns0='http://purl.org/dc/elements/1.1/' xmlns:ns1='http://schemas.openxmlformats.org/package/2006/metadata/core-properties' " w:xpath="/ns1:coreProperties[1]/ns0:title[1]" w:storeItemID="{6C3C8BC8-F283-45AE-878A-BAB7291924A1}"/>
                            <w:text/>
                          </w:sdtPr>
                          <w:sdtEndPr/>
                          <w:sdtContent>
                            <w:p w14:paraId="0AFCF352" w14:textId="77777777" w:rsidR="00084DDC" w:rsidRDefault="00CA341E">
                              <w:pPr>
                                <w:pStyle w:val="Header"/>
                                <w:jc w:val="center"/>
                                <w:rPr>
                                  <w:caps/>
                                  <w:color w:val="FFFFFF" w:themeColor="background1"/>
                                </w:rPr>
                              </w:pPr>
                              <w:r>
                                <w:rPr>
                                  <w:caps/>
                                  <w:color w:val="FFFFFF" w:themeColor="background1"/>
                                </w:rPr>
                                <w:t>COMPLAINTS policy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AFCF32D" id="Rectangle 3" o:spid="_x0000_s1030" style="position:absolute;margin-left:0;margin-top:0;width:468.5pt;height:21.3pt;z-index:-25165312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" o:allowoverlap="f" fillcolor="#4a66ac [3204]" stroked="f" strokeweight="1pt">
              <v:textbox style="mso-fit-shape-to-text:t">
                <w:txbxContent>
                  <w:sdt>
                    <w:sdtPr>
                      <w:rPr>
                        <w:caps/>
                        <w:color w:val="FFFFFF" w:themeColor="background1"/>
                      </w:rPr>
                      <w:alias w:val="Title"/>
                      <w:tag w:val=""/>
                      <w:id w:val="-1088921883"/>
                      <w:dataBinding w:prefixMappings="xmlns:ns0='http://purl.org/dc/elements/1.1/' xmlns:ns1='http://schemas.openxmlformats.org/package/2006/metadata/core-properties' " w:xpath="/ns1:coreProperties[1]/ns0:title[1]" w:storeItemID="{6C3C8BC8-F283-45AE-878A-BAB7291924A1}"/>
                      <w:text/>
                    </w:sdtPr>
                    <w:sdtEndPr/>
                    <w:sdtContent>
                      <w:p w14:paraId="0AFCF352" w14:textId="77777777" w:rsidR="00084DDC" w:rsidRDefault="00CA341E">
                        <w:pPr>
                          <w:pStyle w:val="Header"/>
                          <w:jc w:val="center"/>
                          <w:rPr>
                            <w:caps/>
                            <w:color w:val="FFFFFF" w:themeColor="background1"/>
                          </w:rPr>
                        </w:pPr>
                        <w:r>
                          <w:rPr>
                            <w:caps/>
                            <w:color w:val="FFFFFF" w:themeColor="background1"/>
                          </w:rPr>
                          <w:t>COMPLAINTS policy</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CF32C" w14:textId="77777777" w:rsidR="00084DDC" w:rsidRDefault="00084DDC">
    <w:pPr>
      <w:pStyle w:val="Header"/>
    </w:pPr>
    <w:r>
      <w:rPr>
        <w:noProof/>
        <w:lang w:eastAsia="en-GB"/>
      </w:rPr>
      <mc:AlternateContent>
        <mc:Choice Requires="wps">
          <w:drawing>
            <wp:anchor distT="0" distB="0" distL="118745" distR="118745" simplePos="0" relativeHeight="251661312" behindDoc="1" locked="0" layoutInCell="1" allowOverlap="0" wp14:anchorId="0AFCF32F" wp14:editId="0AFCF33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AFCF353" w14:textId="77777777" w:rsidR="00084DDC" w:rsidRDefault="00CA341E">
                              <w:pPr>
                                <w:pStyle w:val="Header"/>
                                <w:jc w:val="center"/>
                                <w:rPr>
                                  <w:caps/>
                                  <w:color w:val="FFFFFF" w:themeColor="background1"/>
                                </w:rPr>
                              </w:pPr>
                              <w:r>
                                <w:rPr>
                                  <w:caps/>
                                  <w:color w:val="FFFFFF" w:themeColor="background1"/>
                                </w:rPr>
                                <w:t>COMPLAINTS policy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AFCF32F" id="Rectangle 197" o:spid="_x0000_s1031"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" o:allowoverlap="f" fillcolor="#4a66ac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AFCF353" w14:textId="77777777" w:rsidR="00084DDC" w:rsidRDefault="00CA341E">
                        <w:pPr>
                          <w:pStyle w:val="Header"/>
                          <w:jc w:val="center"/>
                          <w:rPr>
                            <w:caps/>
                            <w:color w:val="FFFFFF" w:themeColor="background1"/>
                          </w:rPr>
                        </w:pPr>
                        <w:r>
                          <w:rPr>
                            <w:caps/>
                            <w:color w:val="FFFFFF" w:themeColor="background1"/>
                          </w:rPr>
                          <w:t>COMPLAINTS policy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DB127F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021623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F16E9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109CF92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0DED726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7FDCC23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1BEFD79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6E40961"/>
    <w:multiLevelType w:val="hybridMultilevel"/>
    <w:tmpl w:val="143A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323DC"/>
    <w:multiLevelType w:val="hybridMultilevel"/>
    <w:tmpl w:val="1C8EC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E93179"/>
    <w:multiLevelType w:val="hybridMultilevel"/>
    <w:tmpl w:val="5E567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B452BF"/>
    <w:multiLevelType w:val="hybridMultilevel"/>
    <w:tmpl w:val="F856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1B178A"/>
    <w:multiLevelType w:val="hybridMultilevel"/>
    <w:tmpl w:val="85BAB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332C2"/>
    <w:multiLevelType w:val="hybridMultilevel"/>
    <w:tmpl w:val="1032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3175ED"/>
    <w:multiLevelType w:val="hybridMultilevel"/>
    <w:tmpl w:val="AC2C9A2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E12863"/>
    <w:multiLevelType w:val="hybridMultilevel"/>
    <w:tmpl w:val="407A0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4B385F"/>
    <w:multiLevelType w:val="hybridMultilevel"/>
    <w:tmpl w:val="F910A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7"/>
  </w:num>
  <w:num w:numId="4">
    <w:abstractNumId w:val="20"/>
  </w:num>
  <w:num w:numId="5">
    <w:abstractNumId w:val="23"/>
  </w:num>
  <w:num w:numId="6">
    <w:abstractNumId w:val="22"/>
  </w:num>
  <w:num w:numId="7">
    <w:abstractNumId w:val="18"/>
  </w:num>
  <w:num w:numId="8">
    <w:abstractNumId w:val="19"/>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8B"/>
    <w:rsid w:val="00084DDC"/>
    <w:rsid w:val="000943EE"/>
    <w:rsid w:val="00103FED"/>
    <w:rsid w:val="00136F1D"/>
    <w:rsid w:val="00201956"/>
    <w:rsid w:val="00201D65"/>
    <w:rsid w:val="002602F3"/>
    <w:rsid w:val="002D2798"/>
    <w:rsid w:val="00313BC4"/>
    <w:rsid w:val="003152C2"/>
    <w:rsid w:val="00434BE0"/>
    <w:rsid w:val="00454F2F"/>
    <w:rsid w:val="005329D1"/>
    <w:rsid w:val="00584864"/>
    <w:rsid w:val="00614419"/>
    <w:rsid w:val="00692BCD"/>
    <w:rsid w:val="006B7330"/>
    <w:rsid w:val="006C4BD7"/>
    <w:rsid w:val="006F6023"/>
    <w:rsid w:val="00705497"/>
    <w:rsid w:val="00723BFF"/>
    <w:rsid w:val="00762EC7"/>
    <w:rsid w:val="007A07AE"/>
    <w:rsid w:val="007E5D28"/>
    <w:rsid w:val="008146F0"/>
    <w:rsid w:val="00815F2E"/>
    <w:rsid w:val="00867FCE"/>
    <w:rsid w:val="00885D62"/>
    <w:rsid w:val="008D1C88"/>
    <w:rsid w:val="00912AAC"/>
    <w:rsid w:val="0098359B"/>
    <w:rsid w:val="00AB27F5"/>
    <w:rsid w:val="00B31909"/>
    <w:rsid w:val="00BE575E"/>
    <w:rsid w:val="00CA341E"/>
    <w:rsid w:val="00D84C6C"/>
    <w:rsid w:val="00DE67D9"/>
    <w:rsid w:val="00DE7509"/>
    <w:rsid w:val="00E61299"/>
    <w:rsid w:val="00EC1925"/>
    <w:rsid w:val="00F361E5"/>
    <w:rsid w:val="00FA388B"/>
    <w:rsid w:val="00FB6F47"/>
    <w:rsid w:val="00FB796E"/>
    <w:rsid w:val="00FD3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CF1E4"/>
  <w15:chartTrackingRefBased/>
  <w15:docId w15:val="{F595FF62-C20D-4C6D-A128-E23A1BB8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02F3"/>
    <w:pPr>
      <w:pBdr>
        <w:top w:val="single" w:sz="24" w:space="0" w:color="242852" w:themeColor="text2"/>
        <w:left w:val="single" w:sz="24" w:space="0" w:color="242852" w:themeColor="text2"/>
        <w:bottom w:val="single" w:sz="24" w:space="0" w:color="242852" w:themeColor="text2"/>
        <w:right w:val="single" w:sz="24" w:space="0" w:color="242852" w:themeColor="text2"/>
      </w:pBdr>
      <w:shd w:val="clear" w:color="auto" w:fill="242852" w:themeFill="text2"/>
      <w:spacing w:before="120" w:after="0" w:line="264" w:lineRule="auto"/>
      <w:outlineLvl w:val="0"/>
    </w:pPr>
    <w:rPr>
      <w:rFonts w:asciiTheme="majorHAnsi" w:eastAsiaTheme="majorEastAsia" w:hAnsiTheme="majorHAnsi" w:cstheme="majorBidi"/>
      <w:caps/>
      <w:color w:val="FFFFFF" w:themeColor="background1"/>
      <w:spacing w:val="15"/>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A388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A388B"/>
    <w:rPr>
      <w:rFonts w:eastAsiaTheme="minorEastAsia"/>
      <w:lang w:val="en-US"/>
    </w:rPr>
  </w:style>
  <w:style w:type="paragraph" w:styleId="Header">
    <w:name w:val="header"/>
    <w:basedOn w:val="Normal"/>
    <w:link w:val="HeaderChar"/>
    <w:uiPriority w:val="99"/>
    <w:unhideWhenUsed/>
    <w:rsid w:val="00FA3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88B"/>
  </w:style>
  <w:style w:type="paragraph" w:styleId="Footer">
    <w:name w:val="footer"/>
    <w:basedOn w:val="Normal"/>
    <w:link w:val="FooterChar"/>
    <w:uiPriority w:val="99"/>
    <w:unhideWhenUsed/>
    <w:rsid w:val="00FA3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88B"/>
  </w:style>
  <w:style w:type="paragraph" w:styleId="ListParagraph">
    <w:name w:val="List Paragraph"/>
    <w:basedOn w:val="Normal"/>
    <w:uiPriority w:val="34"/>
    <w:qFormat/>
    <w:rsid w:val="00DE7509"/>
    <w:pPr>
      <w:ind w:left="720"/>
      <w:contextualSpacing/>
    </w:pPr>
  </w:style>
  <w:style w:type="paragraph" w:styleId="BalloonText">
    <w:name w:val="Balloon Text"/>
    <w:basedOn w:val="Normal"/>
    <w:link w:val="BalloonTextChar"/>
    <w:uiPriority w:val="99"/>
    <w:semiHidden/>
    <w:unhideWhenUsed/>
    <w:rsid w:val="00201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D65"/>
    <w:rPr>
      <w:rFonts w:ascii="Segoe UI" w:hAnsi="Segoe UI" w:cs="Segoe UI"/>
      <w:sz w:val="18"/>
      <w:szCs w:val="18"/>
    </w:rPr>
  </w:style>
  <w:style w:type="table" w:styleId="TableGrid">
    <w:name w:val="Table Grid"/>
    <w:basedOn w:val="TableNormal"/>
    <w:uiPriority w:val="39"/>
    <w:rsid w:val="006C4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02F3"/>
    <w:rPr>
      <w:rFonts w:asciiTheme="majorHAnsi" w:eastAsiaTheme="majorEastAsia" w:hAnsiTheme="majorHAnsi" w:cstheme="majorBidi"/>
      <w:caps/>
      <w:color w:val="FFFFFF" w:themeColor="background1"/>
      <w:spacing w:val="15"/>
      <w:shd w:val="clear" w:color="auto" w:fill="242852" w:themeFill="text2"/>
      <w:lang w:val="en-US" w:eastAsia="ja-JP"/>
    </w:rPr>
  </w:style>
  <w:style w:type="paragraph" w:styleId="Title">
    <w:name w:val="Title"/>
    <w:basedOn w:val="Normal"/>
    <w:next w:val="Normal"/>
    <w:link w:val="TitleChar"/>
    <w:uiPriority w:val="10"/>
    <w:qFormat/>
    <w:rsid w:val="002602F3"/>
    <w:pPr>
      <w:spacing w:after="0" w:line="264" w:lineRule="auto"/>
    </w:pPr>
    <w:rPr>
      <w:rFonts w:asciiTheme="majorHAnsi" w:eastAsiaTheme="majorEastAsia" w:hAnsiTheme="majorHAnsi" w:cstheme="majorBidi"/>
      <w:caps/>
      <w:color w:val="242852" w:themeColor="text2"/>
      <w:spacing w:val="10"/>
      <w:sz w:val="52"/>
      <w:szCs w:val="52"/>
      <w:lang w:val="en-US" w:eastAsia="ja-JP"/>
    </w:rPr>
  </w:style>
  <w:style w:type="character" w:customStyle="1" w:styleId="TitleChar">
    <w:name w:val="Title Char"/>
    <w:basedOn w:val="DefaultParagraphFont"/>
    <w:link w:val="Title"/>
    <w:uiPriority w:val="10"/>
    <w:rsid w:val="002602F3"/>
    <w:rPr>
      <w:rFonts w:asciiTheme="majorHAnsi" w:eastAsiaTheme="majorEastAsia" w:hAnsiTheme="majorHAnsi" w:cstheme="majorBidi"/>
      <w:caps/>
      <w:color w:val="242852" w:themeColor="text2"/>
      <w:spacing w:val="10"/>
      <w:sz w:val="52"/>
      <w:szCs w:val="5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09AEB1ED24469C82573736E244080D"/>
        <w:category>
          <w:name w:val="General"/>
          <w:gallery w:val="placeholder"/>
        </w:category>
        <w:types>
          <w:type w:val="bbPlcHdr"/>
        </w:types>
        <w:behaviors>
          <w:behavior w:val="content"/>
        </w:behaviors>
        <w:guid w:val="{EB700C12-E7A3-4EB1-8955-BD6FCCE0A2E7}"/>
      </w:docPartPr>
      <w:docPartBody>
        <w:p w:rsidR="00766C5B" w:rsidRDefault="00DB1EB4" w:rsidP="00DB1EB4">
          <w:pPr>
            <w:pStyle w:val="9809AEB1ED24469C82573736E244080D"/>
          </w:pPr>
          <w:r>
            <w:rPr>
              <w:caps/>
              <w:color w:val="FFFFFF" w:themeColor="background1"/>
              <w:sz w:val="18"/>
              <w:szCs w:val="18"/>
            </w:rPr>
            <w:t>[Document title]</w:t>
          </w:r>
        </w:p>
      </w:docPartBody>
    </w:docPart>
    <w:docPart>
      <w:docPartPr>
        <w:name w:val="7CD613C49BE542169CB91FE7C2683CD7"/>
        <w:category>
          <w:name w:val="General"/>
          <w:gallery w:val="placeholder"/>
        </w:category>
        <w:types>
          <w:type w:val="bbPlcHdr"/>
        </w:types>
        <w:behaviors>
          <w:behavior w:val="content"/>
        </w:behaviors>
        <w:guid w:val="{BFC9FBC7-5FF9-4847-BCD9-CF426748658B}"/>
      </w:docPartPr>
      <w:docPartBody>
        <w:p w:rsidR="00766C5B" w:rsidRDefault="00DB1EB4" w:rsidP="00DB1EB4">
          <w:pPr>
            <w:pStyle w:val="7CD613C49BE542169CB91FE7C2683CD7"/>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8D"/>
    <w:rsid w:val="006A078D"/>
    <w:rsid w:val="00766C5B"/>
    <w:rsid w:val="00926392"/>
    <w:rsid w:val="00AA54E5"/>
    <w:rsid w:val="00B03D34"/>
    <w:rsid w:val="00BD2891"/>
    <w:rsid w:val="00DB1EB4"/>
    <w:rsid w:val="00E84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621E61B7314E2897130EF225DED6D1">
    <w:name w:val="9A621E61B7314E2897130EF225DED6D1"/>
    <w:rsid w:val="006A078D"/>
  </w:style>
  <w:style w:type="paragraph" w:customStyle="1" w:styleId="691C7B01DF9E459FA0AD2510A0780336">
    <w:name w:val="691C7B01DF9E459FA0AD2510A0780336"/>
    <w:rsid w:val="006A078D"/>
  </w:style>
  <w:style w:type="paragraph" w:customStyle="1" w:styleId="9809AEB1ED24469C82573736E244080D">
    <w:name w:val="9809AEB1ED24469C82573736E244080D"/>
    <w:rsid w:val="00DB1EB4"/>
  </w:style>
  <w:style w:type="paragraph" w:customStyle="1" w:styleId="7CD613C49BE542169CB91FE7C2683CD7">
    <w:name w:val="7CD613C49BE542169CB91FE7C2683CD7"/>
    <w:rsid w:val="00DB1E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8c3f97c-136b-4f17-8e4d-313b660a29fe"/>
    <lcf76f155ced4ddcb4097134ff3c332f xmlns="347f634b-26f5-41d8-8115-48bbb0a3acb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2D13A2D10BF94D965FE42F3B69D140" ma:contentTypeVersion="13" ma:contentTypeDescription="Create a new document." ma:contentTypeScope="" ma:versionID="a54d03f2e99b832b14f9c49921efdbf1">
  <xsd:schema xmlns:xsd="http://www.w3.org/2001/XMLSchema" xmlns:xs="http://www.w3.org/2001/XMLSchema" xmlns:p="http://schemas.microsoft.com/office/2006/metadata/properties" xmlns:ns2="a8c3f97c-136b-4f17-8e4d-313b660a29fe" xmlns:ns3="347f634b-26f5-41d8-8115-48bbb0a3acb2" targetNamespace="http://schemas.microsoft.com/office/2006/metadata/properties" ma:root="true" ma:fieldsID="886dcbfe40128a988008be0129d1ad16" ns2:_="" ns3:_="">
    <xsd:import namespace="a8c3f97c-136b-4f17-8e4d-313b660a29fe"/>
    <xsd:import namespace="347f634b-26f5-41d8-8115-48bbb0a3ac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3f97c-136b-4f17-8e4d-313b660a29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9a59cc2-2859-42bb-acc9-d67c6edea246}" ma:internalName="TaxCatchAll" ma:showField="CatchAllData" ma:web="a8c3f97c-136b-4f17-8e4d-313b660a29f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7f634b-26f5-41d8-8115-48bbb0a3ac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ea685c2-feab-4de1-a67e-994d7ca4375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6FD56F-CD90-4E43-B3DD-5403168CFAC6}">
  <ds:schemaRefs>
    <ds:schemaRef ds:uri="http://schemas.microsoft.com/sharepoint/v3/contenttype/forms"/>
  </ds:schemaRefs>
</ds:datastoreItem>
</file>

<file path=customXml/itemProps2.xml><?xml version="1.0" encoding="utf-8"?>
<ds:datastoreItem xmlns:ds="http://schemas.openxmlformats.org/officeDocument/2006/customXml" ds:itemID="{F8038FE3-B33B-482B-98AF-CD81D4E04D25}">
  <ds:schemaRefs>
    <ds:schemaRef ds:uri="http://schemas.microsoft.com/office/2006/metadata/properties"/>
    <ds:schemaRef ds:uri="http://purl.org/dc/elements/1.1/"/>
    <ds:schemaRef ds:uri="a8c3f97c-136b-4f17-8e4d-313b660a29f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347f634b-26f5-41d8-8115-48bbb0a3acb2"/>
    <ds:schemaRef ds:uri="http://purl.org/dc/dcmitype/"/>
    <ds:schemaRef ds:uri="http://www.w3.org/XML/1998/namespace"/>
  </ds:schemaRefs>
</ds:datastoreItem>
</file>

<file path=customXml/itemProps3.xml><?xml version="1.0" encoding="utf-8"?>
<ds:datastoreItem xmlns:ds="http://schemas.openxmlformats.org/officeDocument/2006/customXml" ds:itemID="{5159FB01-21D2-48CC-996E-537DFA564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3f97c-136b-4f17-8e4d-313b660a29fe"/>
    <ds:schemaRef ds:uri="347f634b-26f5-41d8-8115-48bbb0a3a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2846</Words>
  <Characters>16225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COMPLAINTS policy</vt:lpstr>
    </vt:vector>
  </TitlesOfParts>
  <Company>Thames View Junior</Company>
  <LinksUpToDate>false</LinksUpToDate>
  <CharactersWithSpaces>19033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policy</dc:title>
  <dc:subject/>
  <dc:creator>James Smith</dc:creator>
  <cp:keywords/>
  <dc:description/>
  <cp:lastModifiedBy>James Smith</cp:lastModifiedBy>
  <cp:revision>2</cp:revision>
  <cp:lastPrinted>2020-09-13T15:59:00Z</cp:lastPrinted>
  <dcterms:created xsi:type="dcterms:W3CDTF">2022-12-09T10:39:00Z</dcterms:created>
  <dcterms:modified xsi:type="dcterms:W3CDTF">2022-12-09T10:39:00Z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0x0101006D2D13A2D10BF94D965FE42F3B69D140</vt:lpwstr>
  </property>
</Properties>
</file>